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72" w:type="dxa"/>
        <w:tblLayout w:type="fixed"/>
        <w:tblCellMar>
          <w:left w:w="70" w:type="dxa"/>
          <w:right w:w="70" w:type="dxa"/>
        </w:tblCellMar>
        <w:tblLook w:val="0000" w:firstRow="0" w:lastRow="0" w:firstColumn="0" w:lastColumn="0" w:noHBand="0" w:noVBand="0"/>
      </w:tblPr>
      <w:tblGrid>
        <w:gridCol w:w="4130"/>
        <w:gridCol w:w="3081"/>
        <w:gridCol w:w="725"/>
        <w:gridCol w:w="2054"/>
      </w:tblGrid>
      <w:tr w:rsidR="002A1D40" w:rsidTr="00363051">
        <w:trPr>
          <w:cantSplit/>
          <w:trHeight w:val="913"/>
        </w:trPr>
        <w:tc>
          <w:tcPr>
            <w:tcW w:w="4130" w:type="dxa"/>
          </w:tcPr>
          <w:p w:rsidR="002A1D40" w:rsidRDefault="002A1D40" w:rsidP="001A7CDD">
            <w:pPr>
              <w:rPr>
                <w:sz w:val="16"/>
              </w:rPr>
            </w:pPr>
          </w:p>
        </w:tc>
        <w:tc>
          <w:tcPr>
            <w:tcW w:w="5860" w:type="dxa"/>
            <w:gridSpan w:val="3"/>
          </w:tcPr>
          <w:p w:rsidR="002A1D40" w:rsidRDefault="002A1D40" w:rsidP="001A7CDD">
            <w:pPr>
              <w:ind w:left="-70" w:firstLine="70"/>
            </w:pPr>
            <w:r>
              <w:object w:dxaOrig="50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45pt;height:49.65pt" o:ole="">
                  <v:imagedata r:id="rId7" o:title="" cropright="1096f" gain="69719f"/>
                </v:shape>
                <o:OLEObject Type="Embed" ProgID="Word.Picture.8" ShapeID="_x0000_i1025" DrawAspect="Content" ObjectID="_1544503411" r:id="rId8"/>
              </w:object>
            </w:r>
          </w:p>
          <w:p w:rsidR="00940979" w:rsidRDefault="00940979" w:rsidP="001A7CDD">
            <w:pPr>
              <w:ind w:left="-70" w:firstLine="70"/>
            </w:pPr>
          </w:p>
          <w:p w:rsidR="00940979" w:rsidRDefault="00940979" w:rsidP="001A7CDD">
            <w:pPr>
              <w:ind w:left="-70" w:firstLine="70"/>
              <w:rPr>
                <w:sz w:val="16"/>
              </w:rPr>
            </w:pPr>
          </w:p>
        </w:tc>
      </w:tr>
      <w:tr w:rsidR="002A1D40" w:rsidTr="00363051">
        <w:trPr>
          <w:cantSplit/>
          <w:trHeight w:val="548"/>
        </w:trPr>
        <w:tc>
          <w:tcPr>
            <w:tcW w:w="4130" w:type="dxa"/>
          </w:tcPr>
          <w:p w:rsidR="002A1D40" w:rsidRDefault="00C666BF" w:rsidP="001A7CDD">
            <w:r>
              <w:t>Anschrift:</w:t>
            </w:r>
          </w:p>
        </w:tc>
        <w:tc>
          <w:tcPr>
            <w:tcW w:w="3081" w:type="dxa"/>
          </w:tcPr>
          <w:p w:rsidR="002A1D40" w:rsidRDefault="002A1D40" w:rsidP="001A7CDD"/>
          <w:p w:rsidR="00940979" w:rsidRDefault="00940979" w:rsidP="001A7CDD"/>
        </w:tc>
        <w:tc>
          <w:tcPr>
            <w:tcW w:w="2779" w:type="dxa"/>
            <w:gridSpan w:val="2"/>
          </w:tcPr>
          <w:p w:rsidR="00901E94" w:rsidRDefault="000721AC" w:rsidP="001A7CDD">
            <w:pPr>
              <w:rPr>
                <w:rFonts w:cs="Arial"/>
              </w:rPr>
            </w:pPr>
            <w:r>
              <w:rPr>
                <w:rFonts w:cs="Arial"/>
              </w:rPr>
              <w:t>Friedhof</w:t>
            </w:r>
            <w:r w:rsidR="00901E94">
              <w:rPr>
                <w:rFonts w:cs="Arial"/>
              </w:rPr>
              <w:t>sträger</w:t>
            </w:r>
            <w:r>
              <w:rPr>
                <w:rFonts w:cs="Arial"/>
              </w:rPr>
              <w:t>:</w:t>
            </w:r>
          </w:p>
          <w:p w:rsidR="002A1D40" w:rsidRDefault="002A1D40" w:rsidP="001A7CDD">
            <w:pPr>
              <w:rPr>
                <w:rFonts w:cs="Arial"/>
              </w:rPr>
            </w:pPr>
          </w:p>
          <w:p w:rsidR="002A1D40" w:rsidRDefault="002A1D40" w:rsidP="001A7CDD">
            <w:pPr>
              <w:rPr>
                <w:sz w:val="18"/>
              </w:rPr>
            </w:pPr>
          </w:p>
        </w:tc>
      </w:tr>
      <w:tr w:rsidR="002A1D40" w:rsidTr="00363051">
        <w:trPr>
          <w:cantSplit/>
          <w:trHeight w:val="280"/>
        </w:trPr>
        <w:tc>
          <w:tcPr>
            <w:tcW w:w="4130" w:type="dxa"/>
            <w:vMerge w:val="restart"/>
          </w:tcPr>
          <w:p w:rsidR="00B4024E" w:rsidRDefault="00B4024E" w:rsidP="00B4024E"/>
          <w:p w:rsidR="00B4024E" w:rsidRDefault="00B4024E" w:rsidP="00B4024E"/>
          <w:p w:rsidR="00B4024E" w:rsidRDefault="00B4024E" w:rsidP="00B4024E"/>
          <w:p w:rsidR="002A1D40" w:rsidRDefault="002A1D40" w:rsidP="00C666BF"/>
        </w:tc>
        <w:tc>
          <w:tcPr>
            <w:tcW w:w="3081" w:type="dxa"/>
            <w:vMerge w:val="restart"/>
          </w:tcPr>
          <w:p w:rsidR="002A1D40" w:rsidRDefault="002A1D40" w:rsidP="001A7CDD"/>
        </w:tc>
        <w:tc>
          <w:tcPr>
            <w:tcW w:w="2779" w:type="dxa"/>
            <w:gridSpan w:val="2"/>
            <w:vMerge w:val="restart"/>
          </w:tcPr>
          <w:p w:rsidR="002A1D40" w:rsidRDefault="002A1D40" w:rsidP="001A7CDD">
            <w:pPr>
              <w:pStyle w:val="Adressfeld"/>
              <w:rPr>
                <w:b/>
                <w:bCs/>
              </w:rPr>
            </w:pPr>
          </w:p>
          <w:p w:rsidR="002A1D40" w:rsidRDefault="000721AC" w:rsidP="001A7CDD">
            <w:pPr>
              <w:pStyle w:val="Adressfeld"/>
            </w:pPr>
            <w:r>
              <w:t>Straße:</w:t>
            </w:r>
          </w:p>
          <w:p w:rsidR="00C666BF" w:rsidRDefault="00C666BF" w:rsidP="00C666BF">
            <w:pPr>
              <w:pStyle w:val="Adressfeld"/>
            </w:pPr>
          </w:p>
          <w:p w:rsidR="002A1D40" w:rsidRDefault="000721AC" w:rsidP="00C666BF">
            <w:pPr>
              <w:pStyle w:val="Adressfeld"/>
            </w:pPr>
            <w:r>
              <w:t>PLZ/Ort:</w:t>
            </w:r>
          </w:p>
        </w:tc>
      </w:tr>
      <w:tr w:rsidR="002A1D40" w:rsidTr="00363051">
        <w:trPr>
          <w:cantSplit/>
          <w:trHeight w:val="365"/>
        </w:trPr>
        <w:tc>
          <w:tcPr>
            <w:tcW w:w="4130" w:type="dxa"/>
            <w:vMerge/>
          </w:tcPr>
          <w:p w:rsidR="002A1D40" w:rsidRDefault="002A1D40" w:rsidP="001A7CDD"/>
        </w:tc>
        <w:tc>
          <w:tcPr>
            <w:tcW w:w="3081" w:type="dxa"/>
            <w:vMerge/>
          </w:tcPr>
          <w:p w:rsidR="002A1D40" w:rsidRDefault="002A1D40" w:rsidP="001A7CDD"/>
        </w:tc>
        <w:tc>
          <w:tcPr>
            <w:tcW w:w="2779" w:type="dxa"/>
            <w:gridSpan w:val="2"/>
            <w:vMerge/>
          </w:tcPr>
          <w:p w:rsidR="002A1D40" w:rsidRDefault="002A1D40" w:rsidP="001A7CDD">
            <w:pPr>
              <w:pStyle w:val="Adressfeld"/>
              <w:rPr>
                <w:rFonts w:cs="Arial"/>
              </w:rPr>
            </w:pPr>
          </w:p>
        </w:tc>
      </w:tr>
      <w:tr w:rsidR="002A1D40" w:rsidTr="00363051">
        <w:trPr>
          <w:cantSplit/>
          <w:trHeight w:val="280"/>
        </w:trPr>
        <w:tc>
          <w:tcPr>
            <w:tcW w:w="4130" w:type="dxa"/>
            <w:vMerge/>
          </w:tcPr>
          <w:p w:rsidR="002A1D40" w:rsidRDefault="002A1D40" w:rsidP="001A7CDD"/>
        </w:tc>
        <w:tc>
          <w:tcPr>
            <w:tcW w:w="3081" w:type="dxa"/>
            <w:vMerge/>
          </w:tcPr>
          <w:p w:rsidR="002A1D40" w:rsidRDefault="002A1D40" w:rsidP="001A7CDD"/>
        </w:tc>
        <w:tc>
          <w:tcPr>
            <w:tcW w:w="2779" w:type="dxa"/>
            <w:gridSpan w:val="2"/>
            <w:vMerge/>
          </w:tcPr>
          <w:p w:rsidR="002A1D40" w:rsidRDefault="002A1D40" w:rsidP="001A7CDD">
            <w:pPr>
              <w:pStyle w:val="Adressfeld"/>
              <w:rPr>
                <w:rFonts w:cs="Arial"/>
              </w:rPr>
            </w:pPr>
          </w:p>
        </w:tc>
      </w:tr>
      <w:tr w:rsidR="002A1D40" w:rsidTr="00363051">
        <w:trPr>
          <w:cantSplit/>
          <w:trHeight w:val="97"/>
        </w:trPr>
        <w:tc>
          <w:tcPr>
            <w:tcW w:w="4130" w:type="dxa"/>
            <w:vMerge/>
          </w:tcPr>
          <w:p w:rsidR="002A1D40" w:rsidRDefault="002A1D40" w:rsidP="001A7CDD"/>
        </w:tc>
        <w:tc>
          <w:tcPr>
            <w:tcW w:w="3081" w:type="dxa"/>
            <w:vMerge/>
          </w:tcPr>
          <w:p w:rsidR="002A1D40" w:rsidRDefault="002A1D40" w:rsidP="001A7CDD"/>
        </w:tc>
        <w:tc>
          <w:tcPr>
            <w:tcW w:w="725" w:type="dxa"/>
          </w:tcPr>
          <w:p w:rsidR="002A1D40" w:rsidRDefault="002A1D40" w:rsidP="001A7CDD">
            <w:pPr>
              <w:pStyle w:val="Adressfeld"/>
              <w:rPr>
                <w:rFonts w:cs="Arial"/>
              </w:rPr>
            </w:pPr>
            <w:r>
              <w:rPr>
                <w:rFonts w:cs="Arial"/>
              </w:rPr>
              <w:t>Telefon</w:t>
            </w:r>
            <w:r w:rsidR="00C666BF">
              <w:rPr>
                <w:rFonts w:cs="Arial"/>
              </w:rPr>
              <w:t>:</w:t>
            </w:r>
          </w:p>
          <w:p w:rsidR="00C666BF" w:rsidRDefault="00C666BF" w:rsidP="001A7CDD">
            <w:pPr>
              <w:pStyle w:val="Adressfeld"/>
              <w:rPr>
                <w:rFonts w:cs="Arial"/>
              </w:rPr>
            </w:pPr>
          </w:p>
        </w:tc>
        <w:tc>
          <w:tcPr>
            <w:tcW w:w="2054" w:type="dxa"/>
          </w:tcPr>
          <w:p w:rsidR="002A1D40" w:rsidRDefault="002A1D40" w:rsidP="00C666BF">
            <w:pPr>
              <w:pStyle w:val="Adressfeld"/>
              <w:rPr>
                <w:rFonts w:cs="Arial"/>
              </w:rPr>
            </w:pPr>
          </w:p>
        </w:tc>
      </w:tr>
      <w:tr w:rsidR="002A1D40" w:rsidTr="00363051">
        <w:trPr>
          <w:cantSplit/>
          <w:trHeight w:val="167"/>
        </w:trPr>
        <w:tc>
          <w:tcPr>
            <w:tcW w:w="4130" w:type="dxa"/>
            <w:vMerge/>
          </w:tcPr>
          <w:p w:rsidR="002A1D40" w:rsidRDefault="002A1D40" w:rsidP="001A7CDD"/>
        </w:tc>
        <w:tc>
          <w:tcPr>
            <w:tcW w:w="3081" w:type="dxa"/>
            <w:vMerge/>
          </w:tcPr>
          <w:p w:rsidR="002A1D40" w:rsidRDefault="002A1D40" w:rsidP="001A7CDD"/>
        </w:tc>
        <w:tc>
          <w:tcPr>
            <w:tcW w:w="725" w:type="dxa"/>
          </w:tcPr>
          <w:p w:rsidR="002A1D40" w:rsidRDefault="002A1D40" w:rsidP="001A7CDD">
            <w:pPr>
              <w:pStyle w:val="Adressfeld"/>
              <w:rPr>
                <w:rFonts w:cs="Arial"/>
              </w:rPr>
            </w:pPr>
            <w:r>
              <w:rPr>
                <w:rFonts w:cs="Arial"/>
              </w:rPr>
              <w:t>Fax</w:t>
            </w:r>
            <w:r w:rsidR="00C666BF">
              <w:rPr>
                <w:rFonts w:cs="Arial"/>
              </w:rPr>
              <w:t>:</w:t>
            </w:r>
          </w:p>
          <w:p w:rsidR="00C666BF" w:rsidRDefault="00C666BF" w:rsidP="001A7CDD">
            <w:pPr>
              <w:pStyle w:val="Adressfeld"/>
              <w:rPr>
                <w:rFonts w:cs="Arial"/>
              </w:rPr>
            </w:pPr>
          </w:p>
        </w:tc>
        <w:tc>
          <w:tcPr>
            <w:tcW w:w="2054" w:type="dxa"/>
          </w:tcPr>
          <w:p w:rsidR="002A1D40" w:rsidRDefault="002A1D40" w:rsidP="00C666BF">
            <w:pPr>
              <w:pStyle w:val="Adressfeld"/>
              <w:rPr>
                <w:rFonts w:cs="Arial"/>
              </w:rPr>
            </w:pPr>
          </w:p>
        </w:tc>
      </w:tr>
      <w:tr w:rsidR="000721AC" w:rsidTr="00363051">
        <w:trPr>
          <w:cantSplit/>
          <w:trHeight w:val="167"/>
        </w:trPr>
        <w:tc>
          <w:tcPr>
            <w:tcW w:w="4130" w:type="dxa"/>
            <w:vMerge/>
          </w:tcPr>
          <w:p w:rsidR="000721AC" w:rsidRDefault="000721AC" w:rsidP="001A7CDD"/>
        </w:tc>
        <w:tc>
          <w:tcPr>
            <w:tcW w:w="3081" w:type="dxa"/>
            <w:vMerge/>
          </w:tcPr>
          <w:p w:rsidR="000721AC" w:rsidRDefault="000721AC" w:rsidP="001A7CDD"/>
        </w:tc>
        <w:tc>
          <w:tcPr>
            <w:tcW w:w="725" w:type="dxa"/>
          </w:tcPr>
          <w:p w:rsidR="000721AC" w:rsidRDefault="000721AC" w:rsidP="000721AC">
            <w:pPr>
              <w:pStyle w:val="Adressfeld"/>
              <w:rPr>
                <w:rFonts w:cs="Arial"/>
              </w:rPr>
            </w:pPr>
            <w:r>
              <w:rPr>
                <w:rFonts w:cs="Arial"/>
              </w:rPr>
              <w:t xml:space="preserve">E-Mail: </w:t>
            </w:r>
          </w:p>
        </w:tc>
        <w:tc>
          <w:tcPr>
            <w:tcW w:w="2054" w:type="dxa"/>
          </w:tcPr>
          <w:p w:rsidR="000721AC" w:rsidRDefault="000721AC" w:rsidP="00C666BF">
            <w:pPr>
              <w:pStyle w:val="Adressfeld"/>
              <w:rPr>
                <w:rFonts w:cs="Arial"/>
              </w:rPr>
            </w:pPr>
          </w:p>
        </w:tc>
      </w:tr>
      <w:tr w:rsidR="002A1D40" w:rsidTr="00363051">
        <w:trPr>
          <w:gridBefore w:val="2"/>
          <w:wBefore w:w="7211" w:type="dxa"/>
          <w:trHeight w:val="441"/>
        </w:trPr>
        <w:tc>
          <w:tcPr>
            <w:tcW w:w="2779" w:type="dxa"/>
            <w:gridSpan w:val="2"/>
          </w:tcPr>
          <w:p w:rsidR="002A1D40" w:rsidRDefault="002A1D40" w:rsidP="001A7CDD">
            <w:pPr>
              <w:pStyle w:val="Adressfeld"/>
            </w:pPr>
          </w:p>
          <w:p w:rsidR="002A1D40" w:rsidRDefault="00C666BF" w:rsidP="00C666BF">
            <w:pPr>
              <w:pStyle w:val="Adressfeld"/>
            </w:pPr>
            <w:r>
              <w:t>Datum:</w:t>
            </w:r>
          </w:p>
        </w:tc>
      </w:tr>
    </w:tbl>
    <w:p w:rsidR="001C19D6" w:rsidRDefault="001C19D6" w:rsidP="002A1D40">
      <w:pPr>
        <w:pStyle w:val="Adressfeld"/>
        <w:rPr>
          <w:b/>
          <w:sz w:val="22"/>
          <w:u w:val="single"/>
        </w:rPr>
      </w:pPr>
    </w:p>
    <w:p w:rsidR="001C19D6" w:rsidRDefault="001C19D6" w:rsidP="002A1D40">
      <w:pPr>
        <w:pStyle w:val="Adressfeld"/>
        <w:rPr>
          <w:b/>
          <w:sz w:val="22"/>
          <w:u w:val="single"/>
        </w:rPr>
      </w:pPr>
    </w:p>
    <w:p w:rsidR="002A1D40" w:rsidRPr="00C666BF" w:rsidRDefault="00E13C95" w:rsidP="0006781F">
      <w:pPr>
        <w:pStyle w:val="Adressfeld"/>
        <w:jc w:val="both"/>
        <w:rPr>
          <w:b/>
          <w:sz w:val="22"/>
        </w:rPr>
      </w:pPr>
      <w:r w:rsidRPr="00C666BF">
        <w:rPr>
          <w:b/>
          <w:sz w:val="22"/>
        </w:rPr>
        <w:t>Aufforderungsbescheid zur Änderung de</w:t>
      </w:r>
      <w:r w:rsidR="00A47C02" w:rsidRPr="00C666BF">
        <w:rPr>
          <w:b/>
          <w:sz w:val="22"/>
        </w:rPr>
        <w:t>r</w:t>
      </w:r>
      <w:r w:rsidRPr="00C666BF">
        <w:rPr>
          <w:b/>
          <w:sz w:val="22"/>
        </w:rPr>
        <w:t xml:space="preserve"> Grab</w:t>
      </w:r>
      <w:r w:rsidR="00A47C02" w:rsidRPr="00C666BF">
        <w:rPr>
          <w:b/>
          <w:sz w:val="22"/>
        </w:rPr>
        <w:t>gestaltung</w:t>
      </w:r>
    </w:p>
    <w:p w:rsidR="00B6538C" w:rsidRDefault="00B6538C" w:rsidP="0006781F">
      <w:pPr>
        <w:jc w:val="both"/>
      </w:pPr>
    </w:p>
    <w:p w:rsidR="00B6538C" w:rsidRDefault="00B6538C" w:rsidP="0006781F">
      <w:pPr>
        <w:jc w:val="both"/>
      </w:pPr>
    </w:p>
    <w:p w:rsidR="00956404" w:rsidRDefault="00956404" w:rsidP="0006781F">
      <w:pPr>
        <w:tabs>
          <w:tab w:val="left" w:pos="2377"/>
          <w:tab w:val="left" w:pos="3084"/>
        </w:tabs>
        <w:jc w:val="both"/>
      </w:pPr>
      <w:r>
        <w:t xml:space="preserve">Sehr </w:t>
      </w:r>
      <w:r w:rsidR="00C666BF">
        <w:t>geehrte/r Frau/Herr</w:t>
      </w:r>
      <w:r>
        <w:t>,</w:t>
      </w:r>
    </w:p>
    <w:p w:rsidR="00C13331" w:rsidRDefault="00C13331" w:rsidP="0006781F">
      <w:pPr>
        <w:jc w:val="both"/>
      </w:pPr>
    </w:p>
    <w:p w:rsidR="009603A7" w:rsidRDefault="005573A9" w:rsidP="00C666BF">
      <w:pPr>
        <w:spacing w:line="360" w:lineRule="auto"/>
        <w:jc w:val="both"/>
      </w:pPr>
      <w:r>
        <w:t xml:space="preserve">mit unserem Hinweisschreiben vom </w:t>
      </w:r>
      <w:r w:rsidR="00B92529">
        <w:t xml:space="preserve"> </w:t>
      </w:r>
      <w:r w:rsidR="00C666BF">
        <w:t xml:space="preserve">__________________________ </w:t>
      </w:r>
      <w:r>
        <w:t>haben wir Ihnen au</w:t>
      </w:r>
      <w:r>
        <w:t>f</w:t>
      </w:r>
      <w:r>
        <w:t>gezeigt, welche</w:t>
      </w:r>
    </w:p>
    <w:p w:rsidR="005573A9" w:rsidRDefault="005573A9" w:rsidP="0006781F">
      <w:pPr>
        <w:jc w:val="both"/>
      </w:pPr>
    </w:p>
    <w:tbl>
      <w:tblPr>
        <w:tblStyle w:val="Tabellenraster"/>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318"/>
        <w:gridCol w:w="460"/>
      </w:tblGrid>
      <w:tr w:rsidR="005827BF" w:rsidTr="000F1DC1">
        <w:sdt>
          <w:sdtPr>
            <w:id w:val="-1478597666"/>
            <w14:checkbox>
              <w14:checked w14:val="0"/>
              <w14:checkedState w14:val="2612" w14:font="Arial Unicode MS"/>
              <w14:uncheckedState w14:val="2610" w14:font="Arial Unicode MS"/>
            </w14:checkbox>
          </w:sdtPr>
          <w:sdtEndPr/>
          <w:sdtContent>
            <w:tc>
              <w:tcPr>
                <w:tcW w:w="436" w:type="dxa"/>
              </w:tcPr>
              <w:p w:rsidR="005827BF" w:rsidRDefault="003A1496" w:rsidP="0006781F">
                <w:pPr>
                  <w:jc w:val="both"/>
                </w:pPr>
                <w:r>
                  <w:rPr>
                    <w:rFonts w:ascii="MS Gothic" w:eastAsia="MS Gothic" w:hAnsi="MS Gothic" w:hint="eastAsia"/>
                  </w:rPr>
                  <w:t>☐</w:t>
                </w:r>
              </w:p>
            </w:tc>
          </w:sdtContent>
        </w:sdt>
        <w:tc>
          <w:tcPr>
            <w:tcW w:w="8778" w:type="dxa"/>
            <w:gridSpan w:val="2"/>
          </w:tcPr>
          <w:p w:rsidR="00C666BF" w:rsidRDefault="005573A9" w:rsidP="00DC0F28">
            <w:pPr>
              <w:jc w:val="both"/>
            </w:pPr>
            <w:r>
              <w:t>Gr</w:t>
            </w:r>
            <w:r w:rsidR="008A3DAD">
              <w:t xml:space="preserve">abstättenflächengestaltungen nach den Bestimmungen des </w:t>
            </w:r>
            <w:r w:rsidR="008A3DAD" w:rsidRPr="008A3DAD">
              <w:t>Kirchengesetzes über die Friedhöfe (</w:t>
            </w:r>
            <w:r w:rsidR="005E58E0">
              <w:t xml:space="preserve">Friedhofsgesetz ev.  - </w:t>
            </w:r>
            <w:proofErr w:type="spellStart"/>
            <w:r w:rsidR="005E58E0">
              <w:t>FhG</w:t>
            </w:r>
            <w:proofErr w:type="spellEnd"/>
            <w:r w:rsidR="005E58E0">
              <w:t xml:space="preserve">  ev</w:t>
            </w:r>
            <w:r w:rsidR="00DA3021">
              <w:t>.</w:t>
            </w:r>
            <w:r w:rsidR="008A3DAD" w:rsidRPr="008A3DAD">
              <w:t xml:space="preserve">) vom </w:t>
            </w:r>
            <w:r w:rsidR="00D655C0" w:rsidRPr="00D655C0">
              <w:t>29.10.2016</w:t>
            </w:r>
            <w:r w:rsidR="008A3DAD" w:rsidRPr="00DC0F28">
              <w:t xml:space="preserve"> (</w:t>
            </w:r>
            <w:proofErr w:type="spellStart"/>
            <w:r w:rsidR="008A3DAD" w:rsidRPr="00DC0F28">
              <w:t>KABl</w:t>
            </w:r>
            <w:proofErr w:type="spellEnd"/>
            <w:r w:rsidR="008A3DAD" w:rsidRPr="00DC0F28">
              <w:t xml:space="preserve">. S. </w:t>
            </w:r>
            <w:r w:rsidR="00DC0F28" w:rsidRPr="00DC0F28">
              <w:t>183</w:t>
            </w:r>
            <w:r w:rsidR="008A3DAD" w:rsidRPr="00DC0F28">
              <w:t>)</w:t>
            </w:r>
            <w:r w:rsidRPr="00DC0F28">
              <w:t xml:space="preserve"> </w:t>
            </w:r>
            <w:r>
              <w:t>nicht g</w:t>
            </w:r>
            <w:r>
              <w:t>e</w:t>
            </w:r>
            <w:r>
              <w:t>stattet sind,</w:t>
            </w:r>
            <w:r w:rsidR="00C666BF">
              <w:t xml:space="preserve"> </w:t>
            </w:r>
          </w:p>
        </w:tc>
      </w:tr>
      <w:tr w:rsidR="005827BF" w:rsidTr="000F1DC1">
        <w:trPr>
          <w:gridAfter w:val="1"/>
          <w:wAfter w:w="460" w:type="dxa"/>
        </w:trPr>
        <w:sdt>
          <w:sdtPr>
            <w:id w:val="1359393139"/>
            <w14:checkbox>
              <w14:checked w14:val="0"/>
              <w14:checkedState w14:val="2612" w14:font="Arial Unicode MS"/>
              <w14:uncheckedState w14:val="2610" w14:font="Arial Unicode MS"/>
            </w14:checkbox>
          </w:sdtPr>
          <w:sdtEndPr/>
          <w:sdtContent>
            <w:tc>
              <w:tcPr>
                <w:tcW w:w="436" w:type="dxa"/>
              </w:tcPr>
              <w:p w:rsidR="005827BF" w:rsidRDefault="00DB198F" w:rsidP="0006781F">
                <w:pPr>
                  <w:jc w:val="both"/>
                </w:pPr>
                <w:r>
                  <w:rPr>
                    <w:rFonts w:ascii="MS Gothic" w:eastAsia="MS Gothic" w:hAnsi="MS Gothic" w:hint="eastAsia"/>
                  </w:rPr>
                  <w:t>☐</w:t>
                </w:r>
              </w:p>
            </w:tc>
          </w:sdtContent>
        </w:sdt>
        <w:tc>
          <w:tcPr>
            <w:tcW w:w="8318" w:type="dxa"/>
          </w:tcPr>
          <w:p w:rsidR="00DB198F" w:rsidRDefault="005573A9" w:rsidP="0006781F">
            <w:pPr>
              <w:jc w:val="both"/>
            </w:pPr>
            <w:r>
              <w:t>Pflegeerfordernisse an Ihrer Grabstätte bestehen.</w:t>
            </w:r>
          </w:p>
        </w:tc>
      </w:tr>
    </w:tbl>
    <w:p w:rsidR="009603A7" w:rsidRDefault="009603A7" w:rsidP="0006781F">
      <w:pPr>
        <w:jc w:val="both"/>
      </w:pPr>
    </w:p>
    <w:p w:rsidR="005573A9" w:rsidRDefault="005573A9" w:rsidP="00C666BF">
      <w:pPr>
        <w:spacing w:line="360" w:lineRule="auto"/>
        <w:jc w:val="both"/>
      </w:pPr>
      <w:r>
        <w:t xml:space="preserve">Wir baten Sie, bis zum </w:t>
      </w:r>
      <w:r w:rsidR="00C666BF">
        <w:t xml:space="preserve">___________________ </w:t>
      </w:r>
      <w:r w:rsidR="0090395B">
        <w:t>die</w:t>
      </w:r>
      <w:r w:rsidR="00B92529">
        <w:t xml:space="preserve"> </w:t>
      </w:r>
      <w:r w:rsidR="0090395B">
        <w:t xml:space="preserve">bemängelten Sachverhalte zu beseitigen beziehungsweise die erforderlichen Maßnahmen zu ergreifen. Dieser Bitte sind Sie nicht nachgekommen. </w:t>
      </w:r>
    </w:p>
    <w:p w:rsidR="0090395B" w:rsidRDefault="0090395B" w:rsidP="00C666BF">
      <w:pPr>
        <w:spacing w:line="360" w:lineRule="auto"/>
        <w:jc w:val="both"/>
      </w:pPr>
      <w:r>
        <w:t>Wir fordern Sie daher hiermit auf, bis zum</w:t>
      </w:r>
      <w:r w:rsidR="008A3DAD">
        <w:t xml:space="preserve"> </w:t>
      </w:r>
      <w:r w:rsidR="00C666BF">
        <w:t>___________________________</w:t>
      </w:r>
    </w:p>
    <w:p w:rsidR="00133F81" w:rsidRDefault="00133F81" w:rsidP="0006781F">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18"/>
        <w:gridCol w:w="219"/>
      </w:tblGrid>
      <w:tr w:rsidR="00133F81" w:rsidTr="00374B57">
        <w:sdt>
          <w:sdtPr>
            <w:id w:val="612170828"/>
            <w14:checkbox>
              <w14:checked w14:val="0"/>
              <w14:checkedState w14:val="2612" w14:font="Arial Unicode MS"/>
              <w14:uncheckedState w14:val="2610" w14:font="Arial Unicode MS"/>
            </w14:checkbox>
          </w:sdtPr>
          <w:sdtEndPr/>
          <w:sdtContent>
            <w:tc>
              <w:tcPr>
                <w:tcW w:w="675" w:type="dxa"/>
              </w:tcPr>
              <w:p w:rsidR="00133F81" w:rsidRDefault="00133F81" w:rsidP="0006781F">
                <w:pPr>
                  <w:jc w:val="both"/>
                </w:pPr>
                <w:r>
                  <w:rPr>
                    <w:rFonts w:ascii="MS Gothic" w:eastAsia="MS Gothic" w:hAnsi="MS Gothic" w:hint="eastAsia"/>
                  </w:rPr>
                  <w:t>☐</w:t>
                </w:r>
              </w:p>
            </w:tc>
          </w:sdtContent>
        </w:sdt>
        <w:tc>
          <w:tcPr>
            <w:tcW w:w="8537" w:type="dxa"/>
            <w:gridSpan w:val="2"/>
          </w:tcPr>
          <w:p w:rsidR="00133F81" w:rsidRDefault="00133F81" w:rsidP="0006781F">
            <w:pPr>
              <w:jc w:val="both"/>
            </w:pPr>
            <w:r>
              <w:t>die Grabstätteneinfassungen aus Kunststoff, Eternit, Metall, Porzellan, Emaille und ähnlichen Werkstoffen zu entfernen.</w:t>
            </w:r>
          </w:p>
        </w:tc>
      </w:tr>
      <w:tr w:rsidR="00133F81" w:rsidTr="00374B57">
        <w:sdt>
          <w:sdtPr>
            <w:id w:val="1798644236"/>
            <w14:checkbox>
              <w14:checked w14:val="0"/>
              <w14:checkedState w14:val="2612" w14:font="Arial Unicode MS"/>
              <w14:uncheckedState w14:val="2610" w14:font="Arial Unicode MS"/>
            </w14:checkbox>
          </w:sdtPr>
          <w:sdtEndPr/>
          <w:sdtContent>
            <w:tc>
              <w:tcPr>
                <w:tcW w:w="675" w:type="dxa"/>
              </w:tcPr>
              <w:p w:rsidR="00133F81" w:rsidRDefault="00133F81" w:rsidP="0006781F">
                <w:pPr>
                  <w:jc w:val="both"/>
                </w:pPr>
                <w:r>
                  <w:rPr>
                    <w:rFonts w:ascii="MS Gothic" w:eastAsia="MS Gothic" w:hAnsi="MS Gothic" w:hint="eastAsia"/>
                  </w:rPr>
                  <w:t>☐</w:t>
                </w:r>
              </w:p>
            </w:tc>
          </w:sdtContent>
        </w:sdt>
        <w:tc>
          <w:tcPr>
            <w:tcW w:w="8537" w:type="dxa"/>
            <w:gridSpan w:val="2"/>
          </w:tcPr>
          <w:p w:rsidR="00133F81" w:rsidRDefault="00133F81" w:rsidP="0006781F">
            <w:pPr>
              <w:jc w:val="both"/>
            </w:pPr>
            <w:r>
              <w:t>die Grabbedeckung mit Kies und Steinen oder</w:t>
            </w:r>
            <w:r w:rsidR="00432270">
              <w:t xml:space="preserve"> ähnlichen Werkstoffen zu beseitigen.</w:t>
            </w:r>
          </w:p>
        </w:tc>
      </w:tr>
      <w:tr w:rsidR="00C06A3C" w:rsidTr="00374B57">
        <w:tc>
          <w:tcPr>
            <w:tcW w:w="675" w:type="dxa"/>
          </w:tcPr>
          <w:p w:rsidR="00C06A3C" w:rsidRDefault="00C06A3C" w:rsidP="0006781F">
            <w:pPr>
              <w:jc w:val="both"/>
            </w:pPr>
          </w:p>
        </w:tc>
        <w:tc>
          <w:tcPr>
            <w:tcW w:w="8537" w:type="dxa"/>
            <w:gridSpan w:val="2"/>
          </w:tcPr>
          <w:p w:rsidR="00C06A3C" w:rsidRDefault="00C06A3C" w:rsidP="0006781F">
            <w:pPr>
              <w:jc w:val="both"/>
            </w:pPr>
          </w:p>
        </w:tc>
      </w:tr>
      <w:tr w:rsidR="00133F81" w:rsidTr="00374B57">
        <w:sdt>
          <w:sdtPr>
            <w:id w:val="1310901989"/>
            <w14:checkbox>
              <w14:checked w14:val="0"/>
              <w14:checkedState w14:val="2612" w14:font="Arial Unicode MS"/>
              <w14:uncheckedState w14:val="2610" w14:font="Arial Unicode MS"/>
            </w14:checkbox>
          </w:sdtPr>
          <w:sdtEndPr/>
          <w:sdtContent>
            <w:tc>
              <w:tcPr>
                <w:tcW w:w="675" w:type="dxa"/>
              </w:tcPr>
              <w:p w:rsidR="00133F81" w:rsidRDefault="00133F81" w:rsidP="0006781F">
                <w:pPr>
                  <w:jc w:val="both"/>
                </w:pPr>
                <w:r>
                  <w:rPr>
                    <w:rFonts w:ascii="MS Gothic" w:eastAsia="MS Gothic" w:hAnsi="MS Gothic" w:hint="eastAsia"/>
                  </w:rPr>
                  <w:t>☐</w:t>
                </w:r>
              </w:p>
            </w:tc>
          </w:sdtContent>
        </w:sdt>
        <w:tc>
          <w:tcPr>
            <w:tcW w:w="8537" w:type="dxa"/>
            <w:gridSpan w:val="2"/>
          </w:tcPr>
          <w:p w:rsidR="00133F81" w:rsidRDefault="00133F81" w:rsidP="0006781F">
            <w:pPr>
              <w:jc w:val="both"/>
            </w:pPr>
            <w:r>
              <w:t>Zusatzb</w:t>
            </w:r>
            <w:r w:rsidR="00432270">
              <w:t>eete an den Grabhügeln zu entfernen</w:t>
            </w:r>
            <w:r>
              <w:t>.</w:t>
            </w:r>
          </w:p>
          <w:p w:rsidR="00C06A3C" w:rsidRDefault="00C06A3C" w:rsidP="0006781F">
            <w:pPr>
              <w:jc w:val="both"/>
            </w:pPr>
          </w:p>
        </w:tc>
      </w:tr>
      <w:tr w:rsidR="00133F81" w:rsidTr="00374B57">
        <w:sdt>
          <w:sdtPr>
            <w:id w:val="-1346713923"/>
            <w14:checkbox>
              <w14:checked w14:val="0"/>
              <w14:checkedState w14:val="2612" w14:font="Arial Unicode MS"/>
              <w14:uncheckedState w14:val="2610" w14:font="Arial Unicode MS"/>
            </w14:checkbox>
          </w:sdtPr>
          <w:sdtEndPr/>
          <w:sdtContent>
            <w:tc>
              <w:tcPr>
                <w:tcW w:w="675" w:type="dxa"/>
              </w:tcPr>
              <w:p w:rsidR="00133F81" w:rsidRDefault="00133F81" w:rsidP="0006781F">
                <w:pPr>
                  <w:jc w:val="both"/>
                </w:pPr>
                <w:r>
                  <w:rPr>
                    <w:rFonts w:ascii="MS Gothic" w:eastAsia="MS Gothic" w:hAnsi="MS Gothic" w:hint="eastAsia"/>
                  </w:rPr>
                  <w:t>☐</w:t>
                </w:r>
              </w:p>
            </w:tc>
          </w:sdtContent>
        </w:sdt>
        <w:tc>
          <w:tcPr>
            <w:tcW w:w="8537" w:type="dxa"/>
            <w:gridSpan w:val="2"/>
          </w:tcPr>
          <w:p w:rsidR="00133F81" w:rsidRDefault="00432270" w:rsidP="0006781F">
            <w:pPr>
              <w:jc w:val="both"/>
            </w:pPr>
            <w:r>
              <w:t>die aufgestellten Gefäße</w:t>
            </w:r>
            <w:r w:rsidR="00133F81">
              <w:t>, die der Würde eines Friedhofes nicht entsprechen</w:t>
            </w:r>
            <w:r>
              <w:t>, zu b</w:t>
            </w:r>
            <w:r>
              <w:t>e</w:t>
            </w:r>
            <w:r>
              <w:t>seitigen</w:t>
            </w:r>
            <w:r w:rsidR="00133F81">
              <w:t>.</w:t>
            </w:r>
          </w:p>
        </w:tc>
      </w:tr>
      <w:tr w:rsidR="00133F81" w:rsidTr="00374B57">
        <w:sdt>
          <w:sdtPr>
            <w:id w:val="-2101934888"/>
            <w14:checkbox>
              <w14:checked w14:val="0"/>
              <w14:checkedState w14:val="2612" w14:font="Arial Unicode MS"/>
              <w14:uncheckedState w14:val="2610" w14:font="Arial Unicode MS"/>
            </w14:checkbox>
          </w:sdtPr>
          <w:sdtEndPr/>
          <w:sdtContent>
            <w:tc>
              <w:tcPr>
                <w:tcW w:w="675" w:type="dxa"/>
              </w:tcPr>
              <w:p w:rsidR="00133F81" w:rsidRDefault="00133F81" w:rsidP="0006781F">
                <w:pPr>
                  <w:jc w:val="both"/>
                </w:pPr>
                <w:r>
                  <w:rPr>
                    <w:rFonts w:ascii="MS Gothic" w:eastAsia="MS Gothic" w:hAnsi="MS Gothic" w:hint="eastAsia"/>
                  </w:rPr>
                  <w:t>☐</w:t>
                </w:r>
              </w:p>
            </w:tc>
          </w:sdtContent>
        </w:sdt>
        <w:tc>
          <w:tcPr>
            <w:tcW w:w="8537" w:type="dxa"/>
            <w:gridSpan w:val="2"/>
          </w:tcPr>
          <w:p w:rsidR="00133F81" w:rsidRDefault="00133F81" w:rsidP="00533823">
            <w:pPr>
              <w:jc w:val="both"/>
            </w:pPr>
            <w:r>
              <w:t>die Grabstätte</w:t>
            </w:r>
            <w:r w:rsidR="00432270">
              <w:t xml:space="preserve"> mit stehendem Grabmal oder ohne Grabmal</w:t>
            </w:r>
            <w:r>
              <w:t xml:space="preserve"> </w:t>
            </w:r>
            <w:r w:rsidR="00432270">
              <w:t>von Trittplatten oder von wasserundurchlässigem Material, die</w:t>
            </w:r>
            <w:r>
              <w:t xml:space="preserve"> über 2</w:t>
            </w:r>
            <w:r w:rsidR="00432270">
              <w:t xml:space="preserve">5 </w:t>
            </w:r>
            <w:r w:rsidR="00533823">
              <w:t>Prozent</w:t>
            </w:r>
            <w:r w:rsidR="00432270">
              <w:t xml:space="preserve"> der Grabgesamtfläche ab</w:t>
            </w:r>
            <w:r>
              <w:t>d</w:t>
            </w:r>
            <w:r>
              <w:t>e</w:t>
            </w:r>
            <w:r>
              <w:t>cken</w:t>
            </w:r>
            <w:r w:rsidR="00432270">
              <w:t>, zu beräumen</w:t>
            </w:r>
            <w:r>
              <w:t>.</w:t>
            </w:r>
          </w:p>
        </w:tc>
      </w:tr>
      <w:tr w:rsidR="00133F81" w:rsidTr="00374B57">
        <w:sdt>
          <w:sdtPr>
            <w:id w:val="-165944021"/>
            <w14:checkbox>
              <w14:checked w14:val="0"/>
              <w14:checkedState w14:val="2612" w14:font="Arial Unicode MS"/>
              <w14:uncheckedState w14:val="2610" w14:font="Arial Unicode MS"/>
            </w14:checkbox>
          </w:sdtPr>
          <w:sdtEndPr/>
          <w:sdtContent>
            <w:tc>
              <w:tcPr>
                <w:tcW w:w="675" w:type="dxa"/>
              </w:tcPr>
              <w:p w:rsidR="00133F81" w:rsidRDefault="00133F81" w:rsidP="0006781F">
                <w:pPr>
                  <w:jc w:val="both"/>
                </w:pPr>
                <w:r>
                  <w:rPr>
                    <w:rFonts w:ascii="MS Gothic" w:eastAsia="MS Gothic" w:hAnsi="MS Gothic" w:hint="eastAsia"/>
                  </w:rPr>
                  <w:t>☐</w:t>
                </w:r>
              </w:p>
            </w:tc>
          </w:sdtContent>
        </w:sdt>
        <w:tc>
          <w:tcPr>
            <w:tcW w:w="8537" w:type="dxa"/>
            <w:gridSpan w:val="2"/>
          </w:tcPr>
          <w:p w:rsidR="00133F81" w:rsidRDefault="00432270" w:rsidP="00533823">
            <w:pPr>
              <w:jc w:val="both"/>
            </w:pPr>
            <w:r>
              <w:t>die Grabstätte mit liegendem Grabmal</w:t>
            </w:r>
            <w:r w:rsidRPr="00432270">
              <w:t xml:space="preserve"> von Trittplatten oder von wasserundurchläss</w:t>
            </w:r>
            <w:r w:rsidRPr="00432270">
              <w:t>i</w:t>
            </w:r>
            <w:r>
              <w:t>gem Material, die über 40</w:t>
            </w:r>
            <w:r w:rsidRPr="00432270">
              <w:t xml:space="preserve"> </w:t>
            </w:r>
            <w:r w:rsidR="00533823">
              <w:t>Prozent</w:t>
            </w:r>
            <w:r w:rsidRPr="00432270">
              <w:t xml:space="preserve"> der Grabgesamtfläche abdecken, zu beräumen.</w:t>
            </w:r>
          </w:p>
        </w:tc>
      </w:tr>
      <w:tr w:rsidR="00133F81" w:rsidTr="00374B57">
        <w:sdt>
          <w:sdtPr>
            <w:id w:val="1263421790"/>
            <w14:checkbox>
              <w14:checked w14:val="0"/>
              <w14:checkedState w14:val="2612" w14:font="Arial Unicode MS"/>
              <w14:uncheckedState w14:val="2610" w14:font="Arial Unicode MS"/>
            </w14:checkbox>
          </w:sdtPr>
          <w:sdtEndPr/>
          <w:sdtContent>
            <w:tc>
              <w:tcPr>
                <w:tcW w:w="675" w:type="dxa"/>
              </w:tcPr>
              <w:p w:rsidR="00133F81" w:rsidRDefault="00133F81" w:rsidP="0006781F">
                <w:pPr>
                  <w:jc w:val="both"/>
                </w:pPr>
                <w:r>
                  <w:rPr>
                    <w:rFonts w:ascii="MS Gothic" w:eastAsia="MS Gothic" w:hAnsi="MS Gothic" w:hint="eastAsia"/>
                  </w:rPr>
                  <w:t>☐</w:t>
                </w:r>
              </w:p>
            </w:tc>
          </w:sdtContent>
        </w:sdt>
        <w:tc>
          <w:tcPr>
            <w:tcW w:w="8537" w:type="dxa"/>
            <w:gridSpan w:val="2"/>
          </w:tcPr>
          <w:p w:rsidR="00133F81" w:rsidRDefault="00133F81" w:rsidP="0006781F">
            <w:pPr>
              <w:jc w:val="both"/>
            </w:pPr>
            <w:r>
              <w:t>Hocker, Bänke und andere Sitzgelegenheiten auf</w:t>
            </w:r>
            <w:r w:rsidR="00432270">
              <w:t xml:space="preserve"> der</w:t>
            </w:r>
            <w:r>
              <w:t xml:space="preserve"> belegte</w:t>
            </w:r>
            <w:r w:rsidR="00432270">
              <w:t>n Grabstätte zu beseit</w:t>
            </w:r>
            <w:r w:rsidR="00432270">
              <w:t>i</w:t>
            </w:r>
            <w:r w:rsidR="00432270">
              <w:t xml:space="preserve">gen. </w:t>
            </w:r>
            <w:r>
              <w:t xml:space="preserve"> </w:t>
            </w:r>
          </w:p>
        </w:tc>
      </w:tr>
      <w:tr w:rsidR="00432270" w:rsidTr="00565905">
        <w:trPr>
          <w:gridAfter w:val="1"/>
          <w:wAfter w:w="219" w:type="dxa"/>
        </w:trPr>
        <w:sdt>
          <w:sdtPr>
            <w:id w:val="1008097284"/>
            <w14:checkbox>
              <w14:checked w14:val="0"/>
              <w14:checkedState w14:val="2612" w14:font="Arial Unicode MS"/>
              <w14:uncheckedState w14:val="2610" w14:font="Arial Unicode MS"/>
            </w14:checkbox>
          </w:sdtPr>
          <w:sdtEndPr/>
          <w:sdtContent>
            <w:tc>
              <w:tcPr>
                <w:tcW w:w="675" w:type="dxa"/>
              </w:tcPr>
              <w:p w:rsidR="00432270" w:rsidRDefault="00432270" w:rsidP="0006781F">
                <w:pPr>
                  <w:jc w:val="both"/>
                </w:pPr>
                <w:r>
                  <w:rPr>
                    <w:rFonts w:ascii="MS Gothic" w:eastAsia="MS Gothic" w:hAnsi="MS Gothic" w:hint="eastAsia"/>
                  </w:rPr>
                  <w:t>☐</w:t>
                </w:r>
              </w:p>
            </w:tc>
          </w:sdtContent>
        </w:sdt>
        <w:tc>
          <w:tcPr>
            <w:tcW w:w="8318" w:type="dxa"/>
          </w:tcPr>
          <w:p w:rsidR="00432270" w:rsidRDefault="00F37D23" w:rsidP="0006781F">
            <w:pPr>
              <w:jc w:val="both"/>
            </w:pPr>
            <w:r>
              <w:t>die</w:t>
            </w:r>
            <w:r w:rsidR="00432270">
              <w:t xml:space="preserve"> gärtnerische Pfle</w:t>
            </w:r>
            <w:r>
              <w:t>ge der Grabstätte vorzunehmen</w:t>
            </w:r>
            <w:r w:rsidR="00432270">
              <w:t>.</w:t>
            </w:r>
          </w:p>
          <w:p w:rsidR="00C06A3C" w:rsidRDefault="00C06A3C" w:rsidP="0006781F">
            <w:pPr>
              <w:jc w:val="both"/>
            </w:pPr>
          </w:p>
        </w:tc>
      </w:tr>
      <w:tr w:rsidR="00432270" w:rsidTr="00565905">
        <w:trPr>
          <w:gridAfter w:val="1"/>
          <w:wAfter w:w="219" w:type="dxa"/>
        </w:trPr>
        <w:sdt>
          <w:sdtPr>
            <w:id w:val="930246538"/>
            <w14:checkbox>
              <w14:checked w14:val="0"/>
              <w14:checkedState w14:val="2612" w14:font="Arial Unicode MS"/>
              <w14:uncheckedState w14:val="2610" w14:font="Arial Unicode MS"/>
            </w14:checkbox>
          </w:sdtPr>
          <w:sdtEndPr/>
          <w:sdtContent>
            <w:tc>
              <w:tcPr>
                <w:tcW w:w="675" w:type="dxa"/>
              </w:tcPr>
              <w:p w:rsidR="00432270" w:rsidRDefault="00432270" w:rsidP="0006781F">
                <w:pPr>
                  <w:jc w:val="both"/>
                </w:pPr>
                <w:r>
                  <w:rPr>
                    <w:rFonts w:ascii="MS Gothic" w:eastAsia="MS Gothic" w:hAnsi="MS Gothic" w:hint="eastAsia"/>
                  </w:rPr>
                  <w:t>☐</w:t>
                </w:r>
              </w:p>
            </w:tc>
          </w:sdtContent>
        </w:sdt>
        <w:tc>
          <w:tcPr>
            <w:tcW w:w="8318" w:type="dxa"/>
          </w:tcPr>
          <w:p w:rsidR="00432270" w:rsidRDefault="00F37D23" w:rsidP="0006781F">
            <w:pPr>
              <w:jc w:val="both"/>
            </w:pPr>
            <w:r>
              <w:t>die gesamte Fläche der Grabstätte</w:t>
            </w:r>
            <w:r w:rsidR="00432270">
              <w:t xml:space="preserve"> von stark wuchernden, abgestorbenen</w:t>
            </w:r>
            <w:r w:rsidR="00432270" w:rsidRPr="00F66A3F">
              <w:t xml:space="preserve"> oder ver</w:t>
            </w:r>
            <w:r w:rsidR="00432270">
              <w:t>kehrsbehindernden</w:t>
            </w:r>
            <w:r w:rsidR="00432270" w:rsidRPr="00F66A3F">
              <w:t xml:space="preserve"> Pflanzen und Gehölze</w:t>
            </w:r>
            <w:r w:rsidR="00432270">
              <w:t>n</w:t>
            </w:r>
            <w:r>
              <w:t xml:space="preserve"> zu befreien</w:t>
            </w:r>
            <w:r w:rsidR="00432270">
              <w:t>.</w:t>
            </w:r>
          </w:p>
        </w:tc>
      </w:tr>
      <w:tr w:rsidR="00432270" w:rsidTr="00565905">
        <w:trPr>
          <w:gridAfter w:val="1"/>
          <w:wAfter w:w="219" w:type="dxa"/>
        </w:trPr>
        <w:sdt>
          <w:sdtPr>
            <w:id w:val="445817206"/>
            <w14:checkbox>
              <w14:checked w14:val="0"/>
              <w14:checkedState w14:val="2612" w14:font="Arial Unicode MS"/>
              <w14:uncheckedState w14:val="2610" w14:font="Arial Unicode MS"/>
            </w14:checkbox>
          </w:sdtPr>
          <w:sdtEndPr/>
          <w:sdtContent>
            <w:tc>
              <w:tcPr>
                <w:tcW w:w="675" w:type="dxa"/>
              </w:tcPr>
              <w:p w:rsidR="00432270" w:rsidRDefault="00432270" w:rsidP="0006781F">
                <w:pPr>
                  <w:jc w:val="both"/>
                </w:pPr>
                <w:r>
                  <w:rPr>
                    <w:rFonts w:ascii="MS Gothic" w:eastAsia="MS Gothic" w:hAnsi="MS Gothic" w:hint="eastAsia"/>
                  </w:rPr>
                  <w:t>☐</w:t>
                </w:r>
              </w:p>
            </w:tc>
          </w:sdtContent>
        </w:sdt>
        <w:tc>
          <w:tcPr>
            <w:tcW w:w="8318" w:type="dxa"/>
          </w:tcPr>
          <w:p w:rsidR="00432270" w:rsidRDefault="00F37D23" w:rsidP="0006781F">
            <w:pPr>
              <w:jc w:val="both"/>
            </w:pPr>
            <w:r>
              <w:t>die Grabstätte nach über</w:t>
            </w:r>
            <w:r w:rsidR="00432270" w:rsidRPr="000E52A2">
              <w:t xml:space="preserve"> vier Monaten nach dem Erwerb oder der Bestattung gär</w:t>
            </w:r>
            <w:r w:rsidR="00432270">
              <w:t>t</w:t>
            </w:r>
            <w:r w:rsidR="00432270">
              <w:t>ne</w:t>
            </w:r>
            <w:r>
              <w:t>risch anzulegen</w:t>
            </w:r>
            <w:r w:rsidR="00432270">
              <w:t>.</w:t>
            </w:r>
          </w:p>
        </w:tc>
      </w:tr>
      <w:tr w:rsidR="00432270" w:rsidTr="00565905">
        <w:trPr>
          <w:gridAfter w:val="1"/>
          <w:wAfter w:w="219" w:type="dxa"/>
        </w:trPr>
        <w:sdt>
          <w:sdtPr>
            <w:id w:val="-1096945581"/>
            <w14:checkbox>
              <w14:checked w14:val="0"/>
              <w14:checkedState w14:val="2612" w14:font="Arial Unicode MS"/>
              <w14:uncheckedState w14:val="2610" w14:font="Arial Unicode MS"/>
            </w14:checkbox>
          </w:sdtPr>
          <w:sdtEndPr/>
          <w:sdtContent>
            <w:tc>
              <w:tcPr>
                <w:tcW w:w="675" w:type="dxa"/>
              </w:tcPr>
              <w:p w:rsidR="00432270" w:rsidRDefault="00432270" w:rsidP="0006781F">
                <w:pPr>
                  <w:jc w:val="both"/>
                </w:pPr>
                <w:r>
                  <w:rPr>
                    <w:rFonts w:ascii="MS Gothic" w:eastAsia="MS Gothic" w:hAnsi="MS Gothic" w:hint="eastAsia"/>
                  </w:rPr>
                  <w:t>☐</w:t>
                </w:r>
              </w:p>
            </w:tc>
          </w:sdtContent>
        </w:sdt>
        <w:tc>
          <w:tcPr>
            <w:tcW w:w="8318" w:type="dxa"/>
          </w:tcPr>
          <w:p w:rsidR="00432270" w:rsidRPr="00172372" w:rsidRDefault="00F37D23" w:rsidP="0006781F">
            <w:pPr>
              <w:jc w:val="both"/>
              <w:rPr>
                <w:color w:val="FF0000"/>
              </w:rPr>
            </w:pPr>
            <w:r>
              <w:t>die</w:t>
            </w:r>
            <w:r w:rsidR="00432270" w:rsidRPr="000E113B">
              <w:t xml:space="preserve"> Versackungen</w:t>
            </w:r>
            <w:r>
              <w:t xml:space="preserve"> auf der Grabstätte zu beseitigen</w:t>
            </w:r>
            <w:r w:rsidR="00432270" w:rsidRPr="000E113B">
              <w:t>.</w:t>
            </w:r>
          </w:p>
        </w:tc>
      </w:tr>
    </w:tbl>
    <w:p w:rsidR="005573A9" w:rsidRDefault="005573A9" w:rsidP="0006781F">
      <w:pPr>
        <w:jc w:val="both"/>
      </w:pPr>
    </w:p>
    <w:p w:rsidR="00DB198F" w:rsidRDefault="00F37D23" w:rsidP="0006781F">
      <w:pPr>
        <w:jc w:val="both"/>
      </w:pPr>
      <w:r>
        <w:t xml:space="preserve">Wir beziehen uns dabei auf § </w:t>
      </w:r>
      <w:r w:rsidR="00FF0DE7">
        <w:t>36</w:t>
      </w:r>
      <w:r>
        <w:t xml:space="preserve"> </w:t>
      </w:r>
      <w:r w:rsidRPr="00F37D23">
        <w:t>des Kirchengesetzes über die Friedhöfe (</w:t>
      </w:r>
      <w:r w:rsidR="00533823">
        <w:t xml:space="preserve">Friedhofsgesetz ev.  - </w:t>
      </w:r>
      <w:proofErr w:type="spellStart"/>
      <w:r w:rsidR="00533823">
        <w:t>FhG</w:t>
      </w:r>
      <w:proofErr w:type="spellEnd"/>
      <w:r w:rsidR="00533823">
        <w:t xml:space="preserve">  ev</w:t>
      </w:r>
      <w:r w:rsidR="00DA3021">
        <w:t>.</w:t>
      </w:r>
      <w:bookmarkStart w:id="0" w:name="_GoBack"/>
      <w:bookmarkEnd w:id="0"/>
      <w:r w:rsidRPr="00F37D23">
        <w:t xml:space="preserve">) vom </w:t>
      </w:r>
      <w:r w:rsidR="00533823" w:rsidRPr="00533823">
        <w:t>29.10.</w:t>
      </w:r>
      <w:r w:rsidR="00533823" w:rsidRPr="00DB14FD">
        <w:t>2016</w:t>
      </w:r>
      <w:r w:rsidR="00FF0DE7" w:rsidRPr="00DB14FD">
        <w:t xml:space="preserve"> </w:t>
      </w:r>
      <w:r w:rsidRPr="00DB14FD">
        <w:t>(</w:t>
      </w:r>
      <w:proofErr w:type="spellStart"/>
      <w:r w:rsidRPr="00DB14FD">
        <w:t>KABl</w:t>
      </w:r>
      <w:proofErr w:type="spellEnd"/>
      <w:r w:rsidRPr="00DB14FD">
        <w:t xml:space="preserve">. S. </w:t>
      </w:r>
      <w:r w:rsidR="00DB14FD" w:rsidRPr="00DB14FD">
        <w:t>183</w:t>
      </w:r>
      <w:r w:rsidRPr="00DB14FD">
        <w:t>).</w:t>
      </w:r>
    </w:p>
    <w:p w:rsidR="00F37D23" w:rsidRDefault="00F37D23" w:rsidP="0006781F">
      <w:pPr>
        <w:jc w:val="both"/>
      </w:pPr>
    </w:p>
    <w:p w:rsidR="00F37D23" w:rsidRDefault="00F37D23" w:rsidP="0006781F">
      <w:pPr>
        <w:jc w:val="both"/>
      </w:pPr>
      <w:r>
        <w:t xml:space="preserve">Sollten Sie der Aufforderung nicht fristgemäß nachkommen, setzen wir Sie </w:t>
      </w:r>
      <w:r w:rsidR="00631ECB">
        <w:t>hiermit davon in Kenntnis, dass</w:t>
      </w:r>
      <w:r>
        <w:t xml:space="preserve"> gemäß § 3</w:t>
      </w:r>
      <w:r w:rsidR="00FF0DE7">
        <w:t>6</w:t>
      </w:r>
      <w:r w:rsidR="00631ECB">
        <w:t xml:space="preserve"> Abs. 1 </w:t>
      </w:r>
      <w:r w:rsidR="00FF0DE7">
        <w:t>bis 4</w:t>
      </w:r>
      <w:r w:rsidR="00631ECB">
        <w:t xml:space="preserve"> Friedhofsgesetz</w:t>
      </w:r>
      <w:r w:rsidRPr="00F37D23">
        <w:t xml:space="preserve"> der</w:t>
      </w:r>
      <w:r>
        <w:t xml:space="preserve"> Friedhofsträger </w:t>
      </w:r>
      <w:r w:rsidR="00FF0DE7">
        <w:t>die Vornahme der Maßnahme durch sich oder von ihm beauftragte Dritte auf Kosten der oder des Nu</w:t>
      </w:r>
      <w:r w:rsidR="00FF0DE7">
        <w:t>t</w:t>
      </w:r>
      <w:r w:rsidR="00FF0DE7">
        <w:t xml:space="preserve">zungsberechtigten androht und durchführen lässt. </w:t>
      </w:r>
    </w:p>
    <w:p w:rsidR="007D1975" w:rsidRDefault="007D1975" w:rsidP="0006781F">
      <w:pPr>
        <w:jc w:val="both"/>
      </w:pPr>
    </w:p>
    <w:p w:rsidR="00C65FE0" w:rsidRDefault="00C65FE0" w:rsidP="0006781F">
      <w:pPr>
        <w:jc w:val="both"/>
      </w:pPr>
    </w:p>
    <w:p w:rsidR="007D1975" w:rsidRDefault="007D1975" w:rsidP="0006781F">
      <w:pPr>
        <w:jc w:val="both"/>
      </w:pPr>
      <w:r>
        <w:t>Mit freundlichen Grüßen</w:t>
      </w:r>
    </w:p>
    <w:p w:rsidR="007D1975" w:rsidRDefault="007D1975" w:rsidP="0006781F">
      <w:pPr>
        <w:jc w:val="both"/>
      </w:pPr>
    </w:p>
    <w:p w:rsidR="007D1975" w:rsidRDefault="007D1975" w:rsidP="0006781F">
      <w:pPr>
        <w:jc w:val="both"/>
      </w:pPr>
    </w:p>
    <w:p w:rsidR="007D1975" w:rsidRDefault="007D1975" w:rsidP="0006781F">
      <w:pPr>
        <w:jc w:val="both"/>
      </w:pPr>
    </w:p>
    <w:p w:rsidR="00F37D23" w:rsidRDefault="00F37D23" w:rsidP="0006781F">
      <w:pPr>
        <w:jc w:val="both"/>
      </w:pPr>
    </w:p>
    <w:p w:rsidR="00F37D23" w:rsidRDefault="00F37D23" w:rsidP="0006781F">
      <w:pPr>
        <w:jc w:val="both"/>
      </w:pPr>
    </w:p>
    <w:p w:rsidR="003321D4" w:rsidRDefault="003321D4" w:rsidP="003321D4">
      <w:pPr>
        <w:rPr>
          <w:b/>
          <w:sz w:val="16"/>
          <w:szCs w:val="16"/>
        </w:rPr>
      </w:pPr>
      <w:r>
        <w:rPr>
          <w:b/>
          <w:sz w:val="16"/>
          <w:szCs w:val="16"/>
        </w:rPr>
        <w:t>Rechtsbehelfsbelehrung:</w:t>
      </w:r>
    </w:p>
    <w:p w:rsidR="003321D4" w:rsidRDefault="003321D4" w:rsidP="003321D4">
      <w:pPr>
        <w:jc w:val="both"/>
        <w:rPr>
          <w:sz w:val="16"/>
          <w:szCs w:val="16"/>
        </w:rPr>
      </w:pPr>
      <w:r>
        <w:rPr>
          <w:sz w:val="16"/>
          <w:szCs w:val="16"/>
        </w:rPr>
        <w:t>Gegen diesen Bescheid  ist der Widerspruch zulässig. Dieser Rechtsbehelf ist bei der im Briefkopf bezeichneten Friedhofsve</w:t>
      </w:r>
      <w:r>
        <w:rPr>
          <w:sz w:val="16"/>
          <w:szCs w:val="16"/>
        </w:rPr>
        <w:t>r</w:t>
      </w:r>
      <w:r>
        <w:rPr>
          <w:sz w:val="16"/>
          <w:szCs w:val="16"/>
        </w:rPr>
        <w:t>waltung schriftlich einzureichen oder zur Niederschrift zu erklären. Die Frist für die Einlegung des Widerspruchs beträgt einen Monat. Sie beginnt mit dem Ablauf des Tages, an dem Ihnen dieser Bescheid bekannt gegeben worden ist. Bei Zustellung durch eingeschriebenen Brief gilt die Bekanntgabe mit dem dritten Tag nach Aufgabe zur Post als bewirkt, es sei denn, dass der Bescheid zu einem späteren Zeitpunkt zugegangen ist. Die Widerspruchsfrist wird auch durch Einlegung beim Konsistorium der Evangelischen Kirche Berlin-Brandenburg-schlesische Oberlausitz, Georgenkirchstraße 69 / 70, 10249 Berlin (Friedrichshain) gewahrt.</w:t>
      </w:r>
    </w:p>
    <w:p w:rsidR="00C13331" w:rsidRDefault="00C13331" w:rsidP="00C233E2">
      <w:pPr>
        <w:jc w:val="both"/>
        <w:rPr>
          <w:sz w:val="16"/>
          <w:szCs w:val="16"/>
        </w:rPr>
      </w:pPr>
    </w:p>
    <w:p w:rsidR="00C13331" w:rsidRDefault="00C13331" w:rsidP="00C233E2">
      <w:pPr>
        <w:jc w:val="both"/>
        <w:rPr>
          <w:sz w:val="16"/>
          <w:szCs w:val="16"/>
        </w:rPr>
      </w:pPr>
    </w:p>
    <w:p w:rsidR="00C233E2" w:rsidRDefault="00C233E2" w:rsidP="00C233E2">
      <w:pPr>
        <w:jc w:val="both"/>
        <w:rPr>
          <w:sz w:val="16"/>
          <w:szCs w:val="16"/>
        </w:rPr>
      </w:pPr>
    </w:p>
    <w:p w:rsidR="00C233E2" w:rsidRDefault="00C233E2" w:rsidP="00C233E2">
      <w:pPr>
        <w:jc w:val="both"/>
        <w:rPr>
          <w:sz w:val="16"/>
          <w:szCs w:val="16"/>
        </w:rPr>
      </w:pPr>
    </w:p>
    <w:p w:rsidR="00C233E2" w:rsidRDefault="00C233E2"/>
    <w:sectPr w:rsidR="00C233E2" w:rsidSect="00940979">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Arial Unicode MS"/>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D053D"/>
    <w:multiLevelType w:val="hybridMultilevel"/>
    <w:tmpl w:val="3080F5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54"/>
    <w:rsid w:val="00006595"/>
    <w:rsid w:val="00035851"/>
    <w:rsid w:val="0005200D"/>
    <w:rsid w:val="00063BCF"/>
    <w:rsid w:val="0006781F"/>
    <w:rsid w:val="000721AC"/>
    <w:rsid w:val="00092FFB"/>
    <w:rsid w:val="000D7142"/>
    <w:rsid w:val="000F1DC1"/>
    <w:rsid w:val="000F7982"/>
    <w:rsid w:val="00133F81"/>
    <w:rsid w:val="00151EBA"/>
    <w:rsid w:val="0017196E"/>
    <w:rsid w:val="001908B4"/>
    <w:rsid w:val="001C19D6"/>
    <w:rsid w:val="00257270"/>
    <w:rsid w:val="002810A7"/>
    <w:rsid w:val="002A1D40"/>
    <w:rsid w:val="002F244F"/>
    <w:rsid w:val="003321D4"/>
    <w:rsid w:val="003323C9"/>
    <w:rsid w:val="00363051"/>
    <w:rsid w:val="003A1496"/>
    <w:rsid w:val="003F5E0F"/>
    <w:rsid w:val="0041795B"/>
    <w:rsid w:val="00432270"/>
    <w:rsid w:val="004440C6"/>
    <w:rsid w:val="004630DB"/>
    <w:rsid w:val="00464A9A"/>
    <w:rsid w:val="004A5499"/>
    <w:rsid w:val="004C6D51"/>
    <w:rsid w:val="004C747B"/>
    <w:rsid w:val="00504454"/>
    <w:rsid w:val="00526D06"/>
    <w:rsid w:val="00533823"/>
    <w:rsid w:val="00545322"/>
    <w:rsid w:val="005573A9"/>
    <w:rsid w:val="00565844"/>
    <w:rsid w:val="005827BF"/>
    <w:rsid w:val="005C36B9"/>
    <w:rsid w:val="005E58E0"/>
    <w:rsid w:val="005F7BA0"/>
    <w:rsid w:val="006151C8"/>
    <w:rsid w:val="00631ECB"/>
    <w:rsid w:val="006643D8"/>
    <w:rsid w:val="0066760F"/>
    <w:rsid w:val="00672206"/>
    <w:rsid w:val="006D0E21"/>
    <w:rsid w:val="006D7F49"/>
    <w:rsid w:val="006F0167"/>
    <w:rsid w:val="00762319"/>
    <w:rsid w:val="00780AAE"/>
    <w:rsid w:val="007D1975"/>
    <w:rsid w:val="00803F4F"/>
    <w:rsid w:val="00870E15"/>
    <w:rsid w:val="00894588"/>
    <w:rsid w:val="008A3DAD"/>
    <w:rsid w:val="008B08E9"/>
    <w:rsid w:val="008E0B3A"/>
    <w:rsid w:val="00901E94"/>
    <w:rsid w:val="0090395B"/>
    <w:rsid w:val="00940979"/>
    <w:rsid w:val="00956404"/>
    <w:rsid w:val="009603A7"/>
    <w:rsid w:val="00961C92"/>
    <w:rsid w:val="0099159A"/>
    <w:rsid w:val="00996A50"/>
    <w:rsid w:val="00A118FD"/>
    <w:rsid w:val="00A47C02"/>
    <w:rsid w:val="00AA3864"/>
    <w:rsid w:val="00AD2922"/>
    <w:rsid w:val="00AF01A6"/>
    <w:rsid w:val="00B10A12"/>
    <w:rsid w:val="00B4024E"/>
    <w:rsid w:val="00B5680E"/>
    <w:rsid w:val="00B6538C"/>
    <w:rsid w:val="00B92529"/>
    <w:rsid w:val="00BB0AD4"/>
    <w:rsid w:val="00BD1358"/>
    <w:rsid w:val="00C06A3C"/>
    <w:rsid w:val="00C13331"/>
    <w:rsid w:val="00C233E2"/>
    <w:rsid w:val="00C65FE0"/>
    <w:rsid w:val="00C666BF"/>
    <w:rsid w:val="00CF154C"/>
    <w:rsid w:val="00D655C0"/>
    <w:rsid w:val="00D703BE"/>
    <w:rsid w:val="00D74261"/>
    <w:rsid w:val="00D755D2"/>
    <w:rsid w:val="00DA3021"/>
    <w:rsid w:val="00DB14FD"/>
    <w:rsid w:val="00DB198F"/>
    <w:rsid w:val="00DC0F28"/>
    <w:rsid w:val="00DC7BB8"/>
    <w:rsid w:val="00DF2FF9"/>
    <w:rsid w:val="00E13C95"/>
    <w:rsid w:val="00E84836"/>
    <w:rsid w:val="00E900DC"/>
    <w:rsid w:val="00F37D23"/>
    <w:rsid w:val="00F675B5"/>
    <w:rsid w:val="00F8663A"/>
    <w:rsid w:val="00F96280"/>
    <w:rsid w:val="00FB1B12"/>
    <w:rsid w:val="00FF0DE7"/>
    <w:rsid w:val="00FF1C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D40"/>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0167"/>
    <w:rPr>
      <w:color w:val="808080"/>
    </w:rPr>
  </w:style>
  <w:style w:type="paragraph" w:styleId="Sprechblasentext">
    <w:name w:val="Balloon Text"/>
    <w:basedOn w:val="Standard"/>
    <w:link w:val="SprechblasentextZchn"/>
    <w:uiPriority w:val="99"/>
    <w:semiHidden/>
    <w:unhideWhenUsed/>
    <w:rsid w:val="006F016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F0167"/>
    <w:rPr>
      <w:rFonts w:ascii="Tahoma" w:hAnsi="Tahoma" w:cs="Tahoma"/>
      <w:sz w:val="16"/>
      <w:szCs w:val="16"/>
    </w:rPr>
  </w:style>
  <w:style w:type="paragraph" w:customStyle="1" w:styleId="Funktion">
    <w:name w:val="Funktion"/>
    <w:basedOn w:val="Standard"/>
    <w:rsid w:val="002A1D40"/>
    <w:rPr>
      <w:b/>
      <w:sz w:val="19"/>
    </w:rPr>
  </w:style>
  <w:style w:type="paragraph" w:customStyle="1" w:styleId="Adressfeld">
    <w:name w:val="Adressfeld"/>
    <w:basedOn w:val="Standard"/>
    <w:rsid w:val="002A1D40"/>
    <w:rPr>
      <w:sz w:val="15"/>
    </w:rPr>
  </w:style>
  <w:style w:type="paragraph" w:customStyle="1" w:styleId="Absender">
    <w:name w:val="Absender"/>
    <w:basedOn w:val="Standard"/>
    <w:rsid w:val="002A1D40"/>
    <w:rPr>
      <w:rFonts w:cs="Arial"/>
      <w:bCs/>
      <w:sz w:val="13"/>
    </w:rPr>
  </w:style>
  <w:style w:type="character" w:styleId="Hyperlink">
    <w:name w:val="Hyperlink"/>
    <w:rsid w:val="002A1D40"/>
    <w:rPr>
      <w:color w:val="0000FF"/>
      <w:u w:val="single"/>
    </w:rPr>
  </w:style>
  <w:style w:type="table" w:styleId="Tabellenraster">
    <w:name w:val="Table Grid"/>
    <w:basedOn w:val="NormaleTabelle"/>
    <w:uiPriority w:val="59"/>
    <w:rsid w:val="00C2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03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D40"/>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0167"/>
    <w:rPr>
      <w:color w:val="808080"/>
    </w:rPr>
  </w:style>
  <w:style w:type="paragraph" w:styleId="Sprechblasentext">
    <w:name w:val="Balloon Text"/>
    <w:basedOn w:val="Standard"/>
    <w:link w:val="SprechblasentextZchn"/>
    <w:uiPriority w:val="99"/>
    <w:semiHidden/>
    <w:unhideWhenUsed/>
    <w:rsid w:val="006F016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F0167"/>
    <w:rPr>
      <w:rFonts w:ascii="Tahoma" w:hAnsi="Tahoma" w:cs="Tahoma"/>
      <w:sz w:val="16"/>
      <w:szCs w:val="16"/>
    </w:rPr>
  </w:style>
  <w:style w:type="paragraph" w:customStyle="1" w:styleId="Funktion">
    <w:name w:val="Funktion"/>
    <w:basedOn w:val="Standard"/>
    <w:rsid w:val="002A1D40"/>
    <w:rPr>
      <w:b/>
      <w:sz w:val="19"/>
    </w:rPr>
  </w:style>
  <w:style w:type="paragraph" w:customStyle="1" w:styleId="Adressfeld">
    <w:name w:val="Adressfeld"/>
    <w:basedOn w:val="Standard"/>
    <w:rsid w:val="002A1D40"/>
    <w:rPr>
      <w:sz w:val="15"/>
    </w:rPr>
  </w:style>
  <w:style w:type="paragraph" w:customStyle="1" w:styleId="Absender">
    <w:name w:val="Absender"/>
    <w:basedOn w:val="Standard"/>
    <w:rsid w:val="002A1D40"/>
    <w:rPr>
      <w:rFonts w:cs="Arial"/>
      <w:bCs/>
      <w:sz w:val="13"/>
    </w:rPr>
  </w:style>
  <w:style w:type="character" w:styleId="Hyperlink">
    <w:name w:val="Hyperlink"/>
    <w:rsid w:val="002A1D40"/>
    <w:rPr>
      <w:color w:val="0000FF"/>
      <w:u w:val="single"/>
    </w:rPr>
  </w:style>
  <w:style w:type="table" w:styleId="Tabellenraster">
    <w:name w:val="Table Grid"/>
    <w:basedOn w:val="NormaleTabelle"/>
    <w:uiPriority w:val="59"/>
    <w:rsid w:val="00C2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03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2036">
      <w:bodyDiv w:val="1"/>
      <w:marLeft w:val="0"/>
      <w:marRight w:val="0"/>
      <w:marTop w:val="0"/>
      <w:marBottom w:val="0"/>
      <w:divBdr>
        <w:top w:val="none" w:sz="0" w:space="0" w:color="auto"/>
        <w:left w:val="none" w:sz="0" w:space="0" w:color="auto"/>
        <w:bottom w:val="none" w:sz="0" w:space="0" w:color="auto"/>
        <w:right w:val="none" w:sz="0" w:space="0" w:color="auto"/>
      </w:divBdr>
    </w:div>
    <w:div w:id="911888876">
      <w:bodyDiv w:val="1"/>
      <w:marLeft w:val="0"/>
      <w:marRight w:val="0"/>
      <w:marTop w:val="0"/>
      <w:marBottom w:val="0"/>
      <w:divBdr>
        <w:top w:val="none" w:sz="0" w:space="0" w:color="auto"/>
        <w:left w:val="none" w:sz="0" w:space="0" w:color="auto"/>
        <w:bottom w:val="none" w:sz="0" w:space="0" w:color="auto"/>
        <w:right w:val="none" w:sz="0" w:space="0" w:color="auto"/>
      </w:divBdr>
    </w:div>
    <w:div w:id="14134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CE86-A68E-4280-BFE2-A5B9EE20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2016-02-08T15:24:00Z</dcterms:created>
  <dcterms:modified xsi:type="dcterms:W3CDTF">2016-12-29T06:57:00Z</dcterms:modified>
</cp:coreProperties>
</file>