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6" w:type="dxa"/>
        <w:tblInd w:w="-72" w:type="dxa"/>
        <w:tblLayout w:type="fixed"/>
        <w:tblCellMar>
          <w:left w:w="70" w:type="dxa"/>
          <w:right w:w="70" w:type="dxa"/>
        </w:tblCellMar>
        <w:tblLook w:val="0000" w:firstRow="0" w:lastRow="0" w:firstColumn="0" w:lastColumn="0" w:noHBand="0" w:noVBand="0"/>
      </w:tblPr>
      <w:tblGrid>
        <w:gridCol w:w="4102"/>
        <w:gridCol w:w="3060"/>
        <w:gridCol w:w="720"/>
        <w:gridCol w:w="1814"/>
      </w:tblGrid>
      <w:tr w:rsidR="005E3C7E" w:rsidTr="00CD69CC">
        <w:trPr>
          <w:cantSplit/>
          <w:trHeight w:val="900"/>
        </w:trPr>
        <w:tc>
          <w:tcPr>
            <w:tcW w:w="4102" w:type="dxa"/>
          </w:tcPr>
          <w:p w:rsidR="005E3C7E" w:rsidRDefault="0048245A" w:rsidP="006A1B3B">
            <w:pPr>
              <w:rPr>
                <w:sz w:val="16"/>
              </w:rPr>
            </w:pPr>
            <w:r>
              <w:rPr>
                <w:sz w:val="16"/>
              </w:rPr>
              <w:t>FH</w:t>
            </w:r>
            <w:r w:rsidR="006A1B3B">
              <w:rPr>
                <w:sz w:val="16"/>
              </w:rPr>
              <w:t>-</w:t>
            </w:r>
            <w:r w:rsidR="002A0266">
              <w:rPr>
                <w:sz w:val="16"/>
              </w:rPr>
              <w:t>9</w:t>
            </w:r>
            <w:r w:rsidR="00C8682E">
              <w:rPr>
                <w:sz w:val="16"/>
              </w:rPr>
              <w:t>a</w:t>
            </w:r>
            <w:r>
              <w:rPr>
                <w:sz w:val="16"/>
              </w:rPr>
              <w:t>-2020</w:t>
            </w:r>
          </w:p>
        </w:tc>
        <w:bookmarkStart w:id="0" w:name="_MON_1167042278"/>
        <w:bookmarkEnd w:id="0"/>
        <w:bookmarkStart w:id="1" w:name="_MON_1167042294"/>
        <w:bookmarkEnd w:id="1"/>
        <w:tc>
          <w:tcPr>
            <w:tcW w:w="5594" w:type="dxa"/>
            <w:gridSpan w:val="3"/>
          </w:tcPr>
          <w:p w:rsidR="005E3C7E" w:rsidRDefault="005E3C7E" w:rsidP="00CD69CC">
            <w:pPr>
              <w:ind w:left="-70" w:firstLine="70"/>
              <w:rPr>
                <w:sz w:val="16"/>
              </w:rPr>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49.5pt" o:ole="">
                  <v:imagedata r:id="rId4" o:title="" cropright="1096f" gain="69719f"/>
                </v:shape>
                <o:OLEObject Type="Embed" ProgID="Word.Picture.8" ShapeID="_x0000_i1025" DrawAspect="Content" ObjectID="_1669444149" r:id="rId5"/>
              </w:object>
            </w:r>
          </w:p>
        </w:tc>
      </w:tr>
      <w:tr w:rsidR="005E3C7E" w:rsidTr="00CD69CC">
        <w:trPr>
          <w:cantSplit/>
          <w:trHeight w:val="540"/>
        </w:trPr>
        <w:tc>
          <w:tcPr>
            <w:tcW w:w="4102" w:type="dxa"/>
          </w:tcPr>
          <w:p w:rsidR="005E3C7E" w:rsidRDefault="005E3C7E" w:rsidP="00CD69CC"/>
        </w:tc>
        <w:tc>
          <w:tcPr>
            <w:tcW w:w="3060" w:type="dxa"/>
          </w:tcPr>
          <w:p w:rsidR="005E3C7E" w:rsidRDefault="005E3C7E" w:rsidP="00CD69CC"/>
        </w:tc>
        <w:tc>
          <w:tcPr>
            <w:tcW w:w="2534" w:type="dxa"/>
            <w:gridSpan w:val="2"/>
          </w:tcPr>
          <w:p w:rsidR="005E3C7E" w:rsidRDefault="005E3C7E" w:rsidP="00CD69CC">
            <w:pPr>
              <w:rPr>
                <w:rFonts w:cs="Arial"/>
              </w:rPr>
            </w:pPr>
          </w:p>
          <w:p w:rsidR="005E3C7E" w:rsidRDefault="005E3C7E" w:rsidP="00CD69CC">
            <w:pPr>
              <w:rPr>
                <w:rFonts w:cs="Arial"/>
              </w:rPr>
            </w:pPr>
          </w:p>
          <w:p w:rsidR="005E3C7E" w:rsidRDefault="005E3C7E" w:rsidP="00CD69CC">
            <w:pPr>
              <w:rPr>
                <w:rFonts w:cs="Arial"/>
              </w:rPr>
            </w:pPr>
          </w:p>
          <w:p w:rsidR="000E73E8" w:rsidRDefault="000E73E8" w:rsidP="00CD69CC">
            <w:pPr>
              <w:rPr>
                <w:rFonts w:cs="Arial"/>
              </w:rPr>
            </w:pPr>
          </w:p>
          <w:p w:rsidR="005E3C7E" w:rsidRDefault="005E3C7E" w:rsidP="00CD69CC">
            <w:pPr>
              <w:rPr>
                <w:sz w:val="18"/>
              </w:rPr>
            </w:pPr>
          </w:p>
        </w:tc>
      </w:tr>
      <w:tr w:rsidR="005E3C7E" w:rsidTr="00CD69CC">
        <w:trPr>
          <w:cantSplit/>
          <w:trHeight w:val="284"/>
        </w:trPr>
        <w:tc>
          <w:tcPr>
            <w:tcW w:w="4102" w:type="dxa"/>
            <w:vMerge w:val="restart"/>
          </w:tcPr>
          <w:p w:rsidR="005E3C7E" w:rsidRDefault="005E3C7E" w:rsidP="00CD69CC">
            <w:pPr>
              <w:rPr>
                <w:rFonts w:cs="Arial"/>
                <w:sz w:val="13"/>
              </w:rPr>
            </w:pPr>
            <w:r>
              <w:rPr>
                <w:rFonts w:cs="Arial"/>
                <w:b/>
                <w:bCs/>
                <w:sz w:val="13"/>
              </w:rPr>
              <w:t>Evangelische Kirche</w:t>
            </w:r>
            <w:r>
              <w:rPr>
                <w:rFonts w:cs="Arial"/>
                <w:sz w:val="13"/>
              </w:rPr>
              <w:t xml:space="preserve"> Berlin-Brandenburg-schlesische Oberlausitz</w:t>
            </w:r>
          </w:p>
          <w:p w:rsidR="005E3C7E" w:rsidRDefault="005E3C7E" w:rsidP="00CD69CC"/>
          <w:p w:rsidR="005E3C7E" w:rsidRDefault="005E3C7E" w:rsidP="00CD69CC">
            <w:pPr>
              <w:rPr>
                <w:rFonts w:cs="Arial"/>
              </w:rPr>
            </w:pPr>
          </w:p>
          <w:p w:rsidR="005E3C7E" w:rsidRDefault="005E3C7E" w:rsidP="00CD69CC">
            <w:pPr>
              <w:rPr>
                <w:rFonts w:cs="Arial"/>
                <w:sz w:val="14"/>
              </w:rPr>
            </w:pPr>
          </w:p>
        </w:tc>
        <w:tc>
          <w:tcPr>
            <w:tcW w:w="3060" w:type="dxa"/>
          </w:tcPr>
          <w:p w:rsidR="005E3C7E" w:rsidRDefault="005E3C7E" w:rsidP="00CD69CC">
            <w:pPr>
              <w:rPr>
                <w:rFonts w:cs="Arial"/>
              </w:rPr>
            </w:pPr>
          </w:p>
        </w:tc>
        <w:tc>
          <w:tcPr>
            <w:tcW w:w="2534" w:type="dxa"/>
            <w:gridSpan w:val="2"/>
          </w:tcPr>
          <w:p w:rsidR="005E3C7E" w:rsidRDefault="0048245A" w:rsidP="00CD69CC">
            <w:pPr>
              <w:pStyle w:val="Funktion"/>
            </w:pPr>
            <w:r>
              <w:t>Friedhof:</w:t>
            </w:r>
          </w:p>
          <w:p w:rsidR="0048245A" w:rsidRDefault="0048245A" w:rsidP="00CD69CC">
            <w:pPr>
              <w:pStyle w:val="Funktion"/>
            </w:pPr>
          </w:p>
        </w:tc>
      </w:tr>
      <w:tr w:rsidR="005E3C7E" w:rsidTr="00CD69CC">
        <w:trPr>
          <w:cantSplit/>
          <w:trHeight w:val="655"/>
        </w:trPr>
        <w:tc>
          <w:tcPr>
            <w:tcW w:w="4102" w:type="dxa"/>
            <w:vMerge/>
          </w:tcPr>
          <w:p w:rsidR="005E3C7E" w:rsidRDefault="005E3C7E" w:rsidP="00CD69CC">
            <w:pPr>
              <w:rPr>
                <w:rFonts w:cs="Arial"/>
              </w:rPr>
            </w:pPr>
          </w:p>
        </w:tc>
        <w:tc>
          <w:tcPr>
            <w:tcW w:w="3060" w:type="dxa"/>
            <w:vMerge w:val="restart"/>
          </w:tcPr>
          <w:p w:rsidR="005E3C7E" w:rsidRDefault="005E3C7E" w:rsidP="00CD69CC">
            <w:pPr>
              <w:ind w:right="-354"/>
            </w:pPr>
          </w:p>
        </w:tc>
        <w:tc>
          <w:tcPr>
            <w:tcW w:w="2534" w:type="dxa"/>
            <w:gridSpan w:val="2"/>
          </w:tcPr>
          <w:p w:rsidR="005E3C7E" w:rsidRDefault="005E3C7E" w:rsidP="00CD69CC">
            <w:pPr>
              <w:rPr>
                <w:sz w:val="18"/>
              </w:rPr>
            </w:pPr>
          </w:p>
          <w:p w:rsidR="005E3C7E" w:rsidRDefault="005E3C7E" w:rsidP="00CD69CC"/>
        </w:tc>
      </w:tr>
      <w:tr w:rsidR="005E3C7E" w:rsidTr="00CD69CC">
        <w:trPr>
          <w:cantSplit/>
          <w:trHeight w:val="276"/>
        </w:trPr>
        <w:tc>
          <w:tcPr>
            <w:tcW w:w="4102" w:type="dxa"/>
            <w:vMerge/>
          </w:tcPr>
          <w:p w:rsidR="005E3C7E" w:rsidRDefault="005E3C7E" w:rsidP="00CD69CC"/>
        </w:tc>
        <w:tc>
          <w:tcPr>
            <w:tcW w:w="3060" w:type="dxa"/>
            <w:vMerge/>
          </w:tcPr>
          <w:p w:rsidR="005E3C7E" w:rsidRDefault="005E3C7E" w:rsidP="00CD69CC"/>
        </w:tc>
        <w:tc>
          <w:tcPr>
            <w:tcW w:w="2534" w:type="dxa"/>
            <w:gridSpan w:val="2"/>
          </w:tcPr>
          <w:p w:rsidR="0048245A" w:rsidRDefault="0048245A" w:rsidP="00CD69CC">
            <w:pPr>
              <w:pStyle w:val="AnsprechpartnerEKBO"/>
              <w:framePr w:wrap="around"/>
              <w:rPr>
                <w:b w:val="0"/>
              </w:rPr>
            </w:pPr>
          </w:p>
          <w:p w:rsidR="005E3C7E" w:rsidRDefault="00BE2C98" w:rsidP="00CD69CC">
            <w:pPr>
              <w:pStyle w:val="AnsprechpartnerEKBO"/>
              <w:framePr w:wrap="around"/>
            </w:pPr>
            <w:r>
              <w:rPr>
                <w:b w:val="0"/>
              </w:rPr>
              <w:t>Kirchhof</w:t>
            </w:r>
            <w:r w:rsidR="005E3C7E">
              <w:rPr>
                <w:b w:val="0"/>
              </w:rPr>
              <w:t>verwalter</w:t>
            </w:r>
          </w:p>
        </w:tc>
      </w:tr>
      <w:tr w:rsidR="005E3C7E" w:rsidTr="00CD69CC">
        <w:trPr>
          <w:cantSplit/>
          <w:trHeight w:val="165"/>
        </w:trPr>
        <w:tc>
          <w:tcPr>
            <w:tcW w:w="4102" w:type="dxa"/>
            <w:vMerge/>
          </w:tcPr>
          <w:p w:rsidR="005E3C7E" w:rsidRDefault="005E3C7E" w:rsidP="00CD69CC"/>
        </w:tc>
        <w:tc>
          <w:tcPr>
            <w:tcW w:w="3060" w:type="dxa"/>
            <w:vMerge/>
          </w:tcPr>
          <w:p w:rsidR="005E3C7E" w:rsidRDefault="005E3C7E" w:rsidP="00CD69CC"/>
        </w:tc>
        <w:tc>
          <w:tcPr>
            <w:tcW w:w="720" w:type="dxa"/>
          </w:tcPr>
          <w:p w:rsidR="005E3C7E" w:rsidRDefault="005E3C7E" w:rsidP="00CD69CC">
            <w:pPr>
              <w:pStyle w:val="AnsprechpartnerEKBO"/>
              <w:framePr w:wrap="around"/>
              <w:rPr>
                <w:rFonts w:cs="Arial"/>
                <w:b w:val="0"/>
                <w:bCs/>
              </w:rPr>
            </w:pPr>
          </w:p>
        </w:tc>
        <w:tc>
          <w:tcPr>
            <w:tcW w:w="1814" w:type="dxa"/>
          </w:tcPr>
          <w:p w:rsidR="005E3C7E" w:rsidRDefault="005E3C7E" w:rsidP="00CD69CC">
            <w:pPr>
              <w:pStyle w:val="AnsprechpartnerEKBO"/>
              <w:framePr w:wrap="around"/>
              <w:rPr>
                <w:rFonts w:cs="Arial"/>
                <w:b w:val="0"/>
                <w:bCs/>
              </w:rPr>
            </w:pPr>
          </w:p>
        </w:tc>
      </w:tr>
      <w:tr w:rsidR="005E3C7E" w:rsidTr="00CD69CC">
        <w:trPr>
          <w:cantSplit/>
          <w:trHeight w:val="241"/>
        </w:trPr>
        <w:tc>
          <w:tcPr>
            <w:tcW w:w="4102" w:type="dxa"/>
            <w:vMerge/>
          </w:tcPr>
          <w:p w:rsidR="005E3C7E" w:rsidRDefault="005E3C7E" w:rsidP="00CD69CC"/>
        </w:tc>
        <w:tc>
          <w:tcPr>
            <w:tcW w:w="3060" w:type="dxa"/>
            <w:vMerge/>
          </w:tcPr>
          <w:p w:rsidR="005E3C7E" w:rsidRDefault="005E3C7E" w:rsidP="00CD69CC"/>
        </w:tc>
        <w:tc>
          <w:tcPr>
            <w:tcW w:w="2534" w:type="dxa"/>
            <w:gridSpan w:val="2"/>
            <w:vMerge w:val="restart"/>
          </w:tcPr>
          <w:p w:rsidR="005E3C7E" w:rsidRDefault="005E3C7E" w:rsidP="00CD69CC">
            <w:pPr>
              <w:pStyle w:val="Name"/>
              <w:rPr>
                <w:b w:val="0"/>
                <w:bCs/>
              </w:rPr>
            </w:pPr>
          </w:p>
          <w:p w:rsidR="005E3C7E" w:rsidRDefault="0048245A" w:rsidP="00CD69CC">
            <w:pPr>
              <w:pStyle w:val="Name"/>
              <w:rPr>
                <w:b w:val="0"/>
                <w:bCs/>
              </w:rPr>
            </w:pPr>
            <w:r>
              <w:rPr>
                <w:b w:val="0"/>
                <w:bCs/>
              </w:rPr>
              <w:t>Str.:</w:t>
            </w:r>
          </w:p>
          <w:p w:rsidR="005E3C7E" w:rsidRDefault="0048245A" w:rsidP="00CD69CC">
            <w:pPr>
              <w:pStyle w:val="Name"/>
              <w:rPr>
                <w:b w:val="0"/>
              </w:rPr>
            </w:pPr>
            <w:r>
              <w:rPr>
                <w:b w:val="0"/>
                <w:bCs/>
              </w:rPr>
              <w:t>Ort</w:t>
            </w:r>
          </w:p>
        </w:tc>
      </w:tr>
      <w:tr w:rsidR="005E3C7E" w:rsidTr="00CD69CC">
        <w:trPr>
          <w:cantSplit/>
          <w:trHeight w:val="276"/>
        </w:trPr>
        <w:tc>
          <w:tcPr>
            <w:tcW w:w="4102" w:type="dxa"/>
            <w:vMerge/>
          </w:tcPr>
          <w:p w:rsidR="005E3C7E" w:rsidRDefault="005E3C7E" w:rsidP="00CD69CC"/>
        </w:tc>
        <w:tc>
          <w:tcPr>
            <w:tcW w:w="3060" w:type="dxa"/>
            <w:vMerge/>
          </w:tcPr>
          <w:p w:rsidR="005E3C7E" w:rsidRDefault="005E3C7E" w:rsidP="00CD69CC"/>
        </w:tc>
        <w:tc>
          <w:tcPr>
            <w:tcW w:w="2534" w:type="dxa"/>
            <w:gridSpan w:val="2"/>
            <w:vMerge/>
            <w:vAlign w:val="center"/>
          </w:tcPr>
          <w:p w:rsidR="005E3C7E" w:rsidRDefault="005E3C7E" w:rsidP="00CD69CC">
            <w:pPr>
              <w:rPr>
                <w:rFonts w:cs="Arial"/>
                <w:sz w:val="15"/>
              </w:rPr>
            </w:pPr>
          </w:p>
        </w:tc>
      </w:tr>
      <w:tr w:rsidR="005E3C7E" w:rsidTr="00CD69CC">
        <w:trPr>
          <w:cantSplit/>
          <w:trHeight w:val="96"/>
        </w:trPr>
        <w:tc>
          <w:tcPr>
            <w:tcW w:w="4102" w:type="dxa"/>
            <w:vMerge/>
          </w:tcPr>
          <w:p w:rsidR="005E3C7E" w:rsidRDefault="005E3C7E" w:rsidP="00CD69CC"/>
        </w:tc>
        <w:tc>
          <w:tcPr>
            <w:tcW w:w="3060" w:type="dxa"/>
            <w:vMerge/>
          </w:tcPr>
          <w:p w:rsidR="005E3C7E" w:rsidRDefault="005E3C7E" w:rsidP="00CD69CC"/>
        </w:tc>
        <w:tc>
          <w:tcPr>
            <w:tcW w:w="720" w:type="dxa"/>
          </w:tcPr>
          <w:p w:rsidR="005E3C7E" w:rsidRDefault="005E3C7E" w:rsidP="00CD69CC">
            <w:pPr>
              <w:rPr>
                <w:rFonts w:cs="Arial"/>
                <w:sz w:val="15"/>
              </w:rPr>
            </w:pPr>
            <w:r>
              <w:rPr>
                <w:rFonts w:cs="Arial"/>
                <w:sz w:val="15"/>
              </w:rPr>
              <w:t>Telefon:</w:t>
            </w:r>
          </w:p>
        </w:tc>
        <w:tc>
          <w:tcPr>
            <w:tcW w:w="1814" w:type="dxa"/>
          </w:tcPr>
          <w:p w:rsidR="005E3C7E" w:rsidRDefault="005E3C7E" w:rsidP="00CD69CC">
            <w:pPr>
              <w:rPr>
                <w:rFonts w:cs="Arial"/>
                <w:sz w:val="15"/>
              </w:rPr>
            </w:pPr>
          </w:p>
        </w:tc>
      </w:tr>
      <w:tr w:rsidR="005E3C7E" w:rsidTr="00CD69CC">
        <w:trPr>
          <w:cantSplit/>
          <w:trHeight w:val="165"/>
        </w:trPr>
        <w:tc>
          <w:tcPr>
            <w:tcW w:w="4102" w:type="dxa"/>
            <w:vMerge/>
          </w:tcPr>
          <w:p w:rsidR="005E3C7E" w:rsidRDefault="005E3C7E" w:rsidP="00CD69CC"/>
        </w:tc>
        <w:tc>
          <w:tcPr>
            <w:tcW w:w="3060" w:type="dxa"/>
            <w:vMerge/>
          </w:tcPr>
          <w:p w:rsidR="005E3C7E" w:rsidRDefault="005E3C7E" w:rsidP="00CD69CC"/>
        </w:tc>
        <w:tc>
          <w:tcPr>
            <w:tcW w:w="720" w:type="dxa"/>
          </w:tcPr>
          <w:p w:rsidR="005E3C7E" w:rsidRDefault="005E3C7E" w:rsidP="00CD69CC">
            <w:pPr>
              <w:rPr>
                <w:rFonts w:cs="Arial"/>
                <w:sz w:val="15"/>
              </w:rPr>
            </w:pPr>
            <w:r>
              <w:rPr>
                <w:rFonts w:cs="Arial"/>
                <w:sz w:val="15"/>
              </w:rPr>
              <w:t>Fax</w:t>
            </w:r>
            <w:r w:rsidR="0082315F">
              <w:rPr>
                <w:rFonts w:cs="Arial"/>
                <w:sz w:val="15"/>
              </w:rPr>
              <w:t>:</w:t>
            </w:r>
          </w:p>
        </w:tc>
        <w:tc>
          <w:tcPr>
            <w:tcW w:w="1814" w:type="dxa"/>
          </w:tcPr>
          <w:p w:rsidR="005E3C7E" w:rsidRDefault="005E3C7E" w:rsidP="00CD69CC">
            <w:pPr>
              <w:rPr>
                <w:rFonts w:cs="Arial"/>
                <w:sz w:val="15"/>
              </w:rPr>
            </w:pPr>
          </w:p>
        </w:tc>
      </w:tr>
      <w:tr w:rsidR="005E3C7E" w:rsidTr="00CD69CC">
        <w:trPr>
          <w:cantSplit/>
          <w:trHeight w:val="330"/>
        </w:trPr>
        <w:tc>
          <w:tcPr>
            <w:tcW w:w="4102" w:type="dxa"/>
            <w:vMerge/>
          </w:tcPr>
          <w:p w:rsidR="005E3C7E" w:rsidRDefault="005E3C7E" w:rsidP="00CD69CC"/>
        </w:tc>
        <w:tc>
          <w:tcPr>
            <w:tcW w:w="3060" w:type="dxa"/>
            <w:vMerge/>
          </w:tcPr>
          <w:p w:rsidR="005E3C7E" w:rsidRDefault="005E3C7E" w:rsidP="00CD69CC"/>
        </w:tc>
        <w:tc>
          <w:tcPr>
            <w:tcW w:w="2534" w:type="dxa"/>
            <w:gridSpan w:val="2"/>
          </w:tcPr>
          <w:p w:rsidR="005E3C7E" w:rsidRDefault="0048245A" w:rsidP="00CD69CC">
            <w:pPr>
              <w:jc w:val="both"/>
              <w:rPr>
                <w:rFonts w:cs="Arial"/>
                <w:sz w:val="15"/>
              </w:rPr>
            </w:pPr>
            <w:r>
              <w:rPr>
                <w:rFonts w:cs="Arial"/>
                <w:sz w:val="15"/>
              </w:rPr>
              <w:t>E-Mail:</w:t>
            </w:r>
          </w:p>
          <w:p w:rsidR="005E3C7E" w:rsidRDefault="005E3C7E" w:rsidP="00CD69CC">
            <w:pPr>
              <w:jc w:val="both"/>
              <w:rPr>
                <w:rFonts w:cs="Arial"/>
                <w:sz w:val="15"/>
              </w:rPr>
            </w:pPr>
          </w:p>
        </w:tc>
      </w:tr>
      <w:tr w:rsidR="0048245A" w:rsidTr="00085D11">
        <w:trPr>
          <w:cantSplit/>
          <w:trHeight w:val="300"/>
        </w:trPr>
        <w:tc>
          <w:tcPr>
            <w:tcW w:w="4102" w:type="dxa"/>
            <w:vMerge/>
          </w:tcPr>
          <w:p w:rsidR="0048245A" w:rsidRDefault="0048245A" w:rsidP="00CD69CC"/>
        </w:tc>
        <w:tc>
          <w:tcPr>
            <w:tcW w:w="3060" w:type="dxa"/>
            <w:vMerge/>
          </w:tcPr>
          <w:p w:rsidR="0048245A" w:rsidRDefault="0048245A" w:rsidP="00CD69CC"/>
        </w:tc>
        <w:tc>
          <w:tcPr>
            <w:tcW w:w="2534" w:type="dxa"/>
            <w:gridSpan w:val="2"/>
          </w:tcPr>
          <w:p w:rsidR="0048245A" w:rsidRDefault="0048245A" w:rsidP="00CD69CC">
            <w:pPr>
              <w:rPr>
                <w:rFonts w:cs="Arial"/>
                <w:sz w:val="15"/>
                <w:lang w:val="it-IT"/>
              </w:rPr>
            </w:pPr>
            <w:proofErr w:type="spellStart"/>
            <w:r>
              <w:rPr>
                <w:rFonts w:cs="Arial"/>
                <w:sz w:val="15"/>
                <w:lang w:val="it-IT"/>
              </w:rPr>
              <w:t>Büroöffnungszeiten</w:t>
            </w:r>
            <w:proofErr w:type="spellEnd"/>
            <w:r>
              <w:rPr>
                <w:rFonts w:cs="Arial"/>
                <w:sz w:val="15"/>
                <w:lang w:val="it-IT"/>
              </w:rPr>
              <w:t>:</w:t>
            </w:r>
          </w:p>
          <w:p w:rsidR="0048245A" w:rsidRDefault="0048245A" w:rsidP="00CD69CC">
            <w:pPr>
              <w:rPr>
                <w:rFonts w:cs="Arial"/>
                <w:sz w:val="15"/>
                <w:lang w:val="it-IT"/>
              </w:rPr>
            </w:pPr>
          </w:p>
          <w:p w:rsidR="0048245A" w:rsidRDefault="0048245A" w:rsidP="00CD69CC">
            <w:pPr>
              <w:rPr>
                <w:rFonts w:cs="Arial"/>
                <w:sz w:val="15"/>
                <w:lang w:val="it-IT"/>
              </w:rPr>
            </w:pPr>
          </w:p>
          <w:p w:rsidR="0048245A" w:rsidRDefault="0048245A" w:rsidP="00CD69CC">
            <w:pPr>
              <w:rPr>
                <w:rFonts w:cs="Arial"/>
                <w:sz w:val="15"/>
                <w:lang w:val="it-IT"/>
              </w:rPr>
            </w:pPr>
          </w:p>
        </w:tc>
      </w:tr>
      <w:tr w:rsidR="005E3C7E" w:rsidTr="00CD69CC">
        <w:trPr>
          <w:cantSplit/>
          <w:trHeight w:val="300"/>
        </w:trPr>
        <w:tc>
          <w:tcPr>
            <w:tcW w:w="4102" w:type="dxa"/>
          </w:tcPr>
          <w:p w:rsidR="005E3C7E" w:rsidRDefault="005E3C7E" w:rsidP="00CD69CC"/>
        </w:tc>
        <w:tc>
          <w:tcPr>
            <w:tcW w:w="3060" w:type="dxa"/>
          </w:tcPr>
          <w:p w:rsidR="005E3C7E" w:rsidRDefault="005E3C7E" w:rsidP="00CD69CC"/>
        </w:tc>
        <w:tc>
          <w:tcPr>
            <w:tcW w:w="720" w:type="dxa"/>
          </w:tcPr>
          <w:p w:rsidR="005E3C7E" w:rsidRDefault="005E3C7E" w:rsidP="00CD69CC">
            <w:pPr>
              <w:pStyle w:val="Adressfeld"/>
            </w:pPr>
            <w:r>
              <w:t>Datum:</w:t>
            </w:r>
          </w:p>
          <w:p w:rsidR="005E3C7E" w:rsidRDefault="005E3C7E" w:rsidP="00CD69CC">
            <w:pPr>
              <w:pStyle w:val="Adressfeld"/>
            </w:pPr>
          </w:p>
        </w:tc>
        <w:tc>
          <w:tcPr>
            <w:tcW w:w="1814" w:type="dxa"/>
          </w:tcPr>
          <w:p w:rsidR="005E3C7E" w:rsidRDefault="005E3C7E" w:rsidP="00CD69CC">
            <w:pPr>
              <w:pStyle w:val="Adressfeld"/>
            </w:pPr>
          </w:p>
          <w:p w:rsidR="005E3C7E" w:rsidRDefault="005E3C7E" w:rsidP="00CD69CC">
            <w:pPr>
              <w:pStyle w:val="Adressfeld"/>
            </w:pPr>
          </w:p>
        </w:tc>
      </w:tr>
    </w:tbl>
    <w:p w:rsidR="00D703BE" w:rsidRPr="000E73E8" w:rsidRDefault="00837642">
      <w:pPr>
        <w:rPr>
          <w:b/>
          <w:sz w:val="22"/>
          <w:szCs w:val="22"/>
        </w:rPr>
      </w:pPr>
      <w:r w:rsidRPr="000E73E8">
        <w:rPr>
          <w:b/>
          <w:sz w:val="22"/>
          <w:szCs w:val="22"/>
        </w:rPr>
        <w:t xml:space="preserve">Aufforderungsbescheid </w:t>
      </w:r>
      <w:r w:rsidR="00E807F4" w:rsidRPr="000E73E8">
        <w:rPr>
          <w:b/>
          <w:sz w:val="22"/>
          <w:szCs w:val="22"/>
        </w:rPr>
        <w:t xml:space="preserve">zur </w:t>
      </w:r>
      <w:r w:rsidR="00604406">
        <w:rPr>
          <w:b/>
          <w:sz w:val="22"/>
          <w:szCs w:val="22"/>
        </w:rPr>
        <w:t>Herstellung rechtmäßiger Zustände</w:t>
      </w:r>
      <w:r w:rsidR="00E807F4" w:rsidRPr="000E73E8">
        <w:rPr>
          <w:b/>
          <w:sz w:val="22"/>
          <w:szCs w:val="22"/>
        </w:rPr>
        <w:t xml:space="preserve"> an</w:t>
      </w:r>
      <w:r w:rsidR="00604406">
        <w:rPr>
          <w:b/>
          <w:sz w:val="22"/>
          <w:szCs w:val="22"/>
        </w:rPr>
        <w:t>/bei ohne Genehmigung errichteten/veränderten</w:t>
      </w:r>
      <w:r w:rsidR="00E807F4" w:rsidRPr="000E73E8">
        <w:rPr>
          <w:b/>
          <w:sz w:val="22"/>
          <w:szCs w:val="22"/>
        </w:rPr>
        <w:t xml:space="preserve"> Grabmal</w:t>
      </w:r>
      <w:r w:rsidR="00153645" w:rsidRPr="000E73E8">
        <w:rPr>
          <w:b/>
          <w:sz w:val="22"/>
          <w:szCs w:val="22"/>
        </w:rPr>
        <w:t>en</w:t>
      </w:r>
      <w:r w:rsidR="00C8682E" w:rsidRPr="000E73E8">
        <w:rPr>
          <w:b/>
          <w:sz w:val="22"/>
          <w:szCs w:val="22"/>
        </w:rPr>
        <w:t>/ Grabstätteninventar</w:t>
      </w:r>
    </w:p>
    <w:p w:rsidR="009842D2" w:rsidRPr="000E73E8" w:rsidRDefault="009842D2">
      <w:pPr>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686"/>
        <w:gridCol w:w="2126"/>
        <w:gridCol w:w="1591"/>
      </w:tblGrid>
      <w:tr w:rsidR="009842D2" w:rsidRPr="000E73E8" w:rsidTr="009842D2">
        <w:tc>
          <w:tcPr>
            <w:tcW w:w="1809" w:type="dxa"/>
          </w:tcPr>
          <w:p w:rsidR="009842D2" w:rsidRPr="000E73E8" w:rsidRDefault="009842D2">
            <w:pPr>
              <w:rPr>
                <w:sz w:val="22"/>
                <w:szCs w:val="22"/>
              </w:rPr>
            </w:pPr>
            <w:r w:rsidRPr="000E73E8">
              <w:rPr>
                <w:sz w:val="22"/>
                <w:szCs w:val="22"/>
              </w:rPr>
              <w:t>Friedhof:</w:t>
            </w:r>
          </w:p>
        </w:tc>
        <w:tc>
          <w:tcPr>
            <w:tcW w:w="7403" w:type="dxa"/>
            <w:gridSpan w:val="3"/>
          </w:tcPr>
          <w:p w:rsidR="009842D2" w:rsidRPr="000E73E8" w:rsidRDefault="009842D2">
            <w:pPr>
              <w:rPr>
                <w:b/>
                <w:sz w:val="22"/>
                <w:szCs w:val="22"/>
              </w:rPr>
            </w:pPr>
          </w:p>
        </w:tc>
      </w:tr>
      <w:tr w:rsidR="009842D2" w:rsidRPr="000E73E8" w:rsidTr="009842D2">
        <w:tc>
          <w:tcPr>
            <w:tcW w:w="1809" w:type="dxa"/>
          </w:tcPr>
          <w:p w:rsidR="009842D2" w:rsidRPr="000E73E8" w:rsidRDefault="009842D2">
            <w:pPr>
              <w:rPr>
                <w:sz w:val="22"/>
                <w:szCs w:val="22"/>
              </w:rPr>
            </w:pPr>
            <w:r w:rsidRPr="000E73E8">
              <w:rPr>
                <w:sz w:val="22"/>
                <w:szCs w:val="22"/>
              </w:rPr>
              <w:t>Lage:</w:t>
            </w:r>
          </w:p>
        </w:tc>
        <w:tc>
          <w:tcPr>
            <w:tcW w:w="3686" w:type="dxa"/>
          </w:tcPr>
          <w:p w:rsidR="009842D2" w:rsidRPr="000E73E8" w:rsidRDefault="009842D2">
            <w:pPr>
              <w:rPr>
                <w:b/>
                <w:sz w:val="22"/>
                <w:szCs w:val="22"/>
              </w:rPr>
            </w:pPr>
            <w:r w:rsidRPr="000E73E8">
              <w:rPr>
                <w:b/>
                <w:sz w:val="22"/>
                <w:szCs w:val="22"/>
              </w:rPr>
              <w:t>Abteilung:</w:t>
            </w:r>
          </w:p>
        </w:tc>
        <w:tc>
          <w:tcPr>
            <w:tcW w:w="2126" w:type="dxa"/>
          </w:tcPr>
          <w:p w:rsidR="009842D2" w:rsidRPr="000E73E8" w:rsidRDefault="009842D2">
            <w:pPr>
              <w:rPr>
                <w:b/>
                <w:sz w:val="22"/>
                <w:szCs w:val="22"/>
              </w:rPr>
            </w:pPr>
            <w:r w:rsidRPr="000E73E8">
              <w:rPr>
                <w:b/>
                <w:sz w:val="22"/>
                <w:szCs w:val="22"/>
              </w:rPr>
              <w:t>Feld:</w:t>
            </w:r>
          </w:p>
        </w:tc>
        <w:tc>
          <w:tcPr>
            <w:tcW w:w="1591" w:type="dxa"/>
          </w:tcPr>
          <w:p w:rsidR="009842D2" w:rsidRPr="000E73E8" w:rsidRDefault="009842D2">
            <w:pPr>
              <w:rPr>
                <w:b/>
                <w:sz w:val="22"/>
                <w:szCs w:val="22"/>
              </w:rPr>
            </w:pPr>
            <w:r w:rsidRPr="000E73E8">
              <w:rPr>
                <w:b/>
                <w:sz w:val="22"/>
                <w:szCs w:val="22"/>
              </w:rPr>
              <w:t>Stelle:</w:t>
            </w:r>
          </w:p>
        </w:tc>
      </w:tr>
      <w:tr w:rsidR="009842D2" w:rsidRPr="000E73E8" w:rsidTr="009842D2">
        <w:tc>
          <w:tcPr>
            <w:tcW w:w="1809" w:type="dxa"/>
          </w:tcPr>
          <w:p w:rsidR="009842D2" w:rsidRPr="000E73E8" w:rsidRDefault="009842D2">
            <w:pPr>
              <w:rPr>
                <w:sz w:val="22"/>
                <w:szCs w:val="22"/>
              </w:rPr>
            </w:pPr>
            <w:proofErr w:type="spellStart"/>
            <w:r w:rsidRPr="000E73E8">
              <w:rPr>
                <w:sz w:val="22"/>
                <w:szCs w:val="22"/>
              </w:rPr>
              <w:t>Grabart</w:t>
            </w:r>
            <w:proofErr w:type="spellEnd"/>
            <w:r w:rsidRPr="000E73E8">
              <w:rPr>
                <w:sz w:val="22"/>
                <w:szCs w:val="22"/>
              </w:rPr>
              <w:t>:</w:t>
            </w:r>
          </w:p>
        </w:tc>
        <w:tc>
          <w:tcPr>
            <w:tcW w:w="7403" w:type="dxa"/>
            <w:gridSpan w:val="3"/>
          </w:tcPr>
          <w:p w:rsidR="009842D2" w:rsidRPr="000E73E8" w:rsidRDefault="009842D2">
            <w:pPr>
              <w:rPr>
                <w:b/>
                <w:sz w:val="22"/>
                <w:szCs w:val="22"/>
              </w:rPr>
            </w:pPr>
          </w:p>
        </w:tc>
      </w:tr>
      <w:tr w:rsidR="009842D2" w:rsidRPr="000E73E8" w:rsidTr="009842D2">
        <w:tc>
          <w:tcPr>
            <w:tcW w:w="1809" w:type="dxa"/>
          </w:tcPr>
          <w:p w:rsidR="009842D2" w:rsidRPr="000E73E8" w:rsidRDefault="00837642">
            <w:pPr>
              <w:rPr>
                <w:sz w:val="22"/>
                <w:szCs w:val="22"/>
              </w:rPr>
            </w:pPr>
            <w:r w:rsidRPr="000E73E8">
              <w:rPr>
                <w:sz w:val="22"/>
                <w:szCs w:val="22"/>
              </w:rPr>
              <w:t>Prüfdatum</w:t>
            </w:r>
            <w:r w:rsidR="00F302B8" w:rsidRPr="000E73E8">
              <w:rPr>
                <w:sz w:val="22"/>
                <w:szCs w:val="22"/>
              </w:rPr>
              <w:t>:</w:t>
            </w:r>
          </w:p>
        </w:tc>
        <w:tc>
          <w:tcPr>
            <w:tcW w:w="7403" w:type="dxa"/>
            <w:gridSpan w:val="3"/>
          </w:tcPr>
          <w:p w:rsidR="009842D2" w:rsidRPr="000E73E8" w:rsidRDefault="009842D2">
            <w:pPr>
              <w:rPr>
                <w:b/>
                <w:sz w:val="22"/>
                <w:szCs w:val="22"/>
              </w:rPr>
            </w:pPr>
          </w:p>
        </w:tc>
      </w:tr>
      <w:tr w:rsidR="009842D2" w:rsidRPr="000E73E8" w:rsidTr="009842D2">
        <w:tc>
          <w:tcPr>
            <w:tcW w:w="1809" w:type="dxa"/>
          </w:tcPr>
          <w:p w:rsidR="009842D2" w:rsidRPr="000E73E8" w:rsidRDefault="00837642">
            <w:pPr>
              <w:rPr>
                <w:sz w:val="22"/>
                <w:szCs w:val="22"/>
              </w:rPr>
            </w:pPr>
            <w:r w:rsidRPr="000E73E8">
              <w:rPr>
                <w:sz w:val="22"/>
                <w:szCs w:val="22"/>
              </w:rPr>
              <w:t>Mangel</w:t>
            </w:r>
            <w:r w:rsidR="009842D2" w:rsidRPr="000E73E8">
              <w:rPr>
                <w:sz w:val="22"/>
                <w:szCs w:val="22"/>
              </w:rPr>
              <w:t>:</w:t>
            </w:r>
          </w:p>
        </w:tc>
        <w:tc>
          <w:tcPr>
            <w:tcW w:w="7403" w:type="dxa"/>
            <w:gridSpan w:val="3"/>
          </w:tcPr>
          <w:p w:rsidR="009842D2" w:rsidRPr="00604406" w:rsidRDefault="00604406">
            <w:pPr>
              <w:rPr>
                <w:b/>
                <w:i/>
                <w:sz w:val="22"/>
                <w:szCs w:val="22"/>
              </w:rPr>
            </w:pPr>
            <w:r>
              <w:rPr>
                <w:b/>
                <w:i/>
                <w:sz w:val="22"/>
                <w:szCs w:val="22"/>
              </w:rPr>
              <w:t>-genaue Bezeichnung des Mangels-</w:t>
            </w:r>
          </w:p>
        </w:tc>
      </w:tr>
    </w:tbl>
    <w:p w:rsidR="009842D2" w:rsidRDefault="009842D2">
      <w:pPr>
        <w:rPr>
          <w:b/>
          <w:sz w:val="20"/>
          <w:szCs w:val="20"/>
        </w:rPr>
      </w:pPr>
    </w:p>
    <w:p w:rsidR="000E73E8" w:rsidRPr="00865529" w:rsidRDefault="000E73E8">
      <w:pPr>
        <w:rPr>
          <w:b/>
          <w:sz w:val="20"/>
          <w:szCs w:val="20"/>
        </w:rPr>
      </w:pPr>
    </w:p>
    <w:p w:rsidR="000E73E8" w:rsidRDefault="000E73E8" w:rsidP="000E73E8">
      <w:pPr>
        <w:jc w:val="both"/>
        <w:rPr>
          <w:sz w:val="22"/>
          <w:szCs w:val="22"/>
        </w:rPr>
      </w:pPr>
      <w:r>
        <w:rPr>
          <w:sz w:val="22"/>
          <w:szCs w:val="22"/>
        </w:rPr>
        <w:t>Sehr geehrte/r Frau/Herr …,</w:t>
      </w:r>
    </w:p>
    <w:p w:rsidR="000E73E8" w:rsidRDefault="000E73E8" w:rsidP="000E73E8">
      <w:pPr>
        <w:jc w:val="both"/>
        <w:rPr>
          <w:sz w:val="22"/>
          <w:szCs w:val="22"/>
        </w:rPr>
      </w:pPr>
    </w:p>
    <w:p w:rsidR="000E73E8" w:rsidRDefault="000E73E8" w:rsidP="000E73E8">
      <w:pPr>
        <w:jc w:val="both"/>
        <w:rPr>
          <w:rFonts w:cs="Arial"/>
          <w:sz w:val="22"/>
          <w:szCs w:val="22"/>
        </w:rPr>
      </w:pPr>
      <w:r>
        <w:rPr>
          <w:sz w:val="22"/>
          <w:szCs w:val="22"/>
        </w:rPr>
        <w:t xml:space="preserve">gemäß § 40 Abs. 1 des </w:t>
      </w:r>
      <w:r>
        <w:rPr>
          <w:rFonts w:cs="Arial"/>
          <w:sz w:val="22"/>
          <w:szCs w:val="22"/>
        </w:rPr>
        <w:t xml:space="preserve">Kirchengesetzes über die evangelischen Friedhöfe (Friedhofsgesetz ev. – </w:t>
      </w:r>
      <w:proofErr w:type="spellStart"/>
      <w:r>
        <w:rPr>
          <w:rFonts w:cs="Arial"/>
          <w:sz w:val="22"/>
          <w:szCs w:val="22"/>
        </w:rPr>
        <w:t>FhG</w:t>
      </w:r>
      <w:proofErr w:type="spellEnd"/>
      <w:r>
        <w:rPr>
          <w:rFonts w:cs="Arial"/>
          <w:sz w:val="22"/>
          <w:szCs w:val="22"/>
        </w:rPr>
        <w:t xml:space="preserve"> ev.) vom 29.10.2016 (</w:t>
      </w:r>
      <w:proofErr w:type="spellStart"/>
      <w:r>
        <w:rPr>
          <w:rFonts w:cs="Arial"/>
          <w:sz w:val="22"/>
          <w:szCs w:val="22"/>
        </w:rPr>
        <w:t>KABl</w:t>
      </w:r>
      <w:proofErr w:type="spellEnd"/>
      <w:r>
        <w:rPr>
          <w:rFonts w:cs="Arial"/>
          <w:sz w:val="22"/>
          <w:szCs w:val="22"/>
        </w:rPr>
        <w:t>. S. 183)</w:t>
      </w:r>
      <w:r w:rsidR="00604406">
        <w:rPr>
          <w:rFonts w:cs="Arial"/>
          <w:sz w:val="22"/>
          <w:szCs w:val="22"/>
        </w:rPr>
        <w:t xml:space="preserve">, auch abrufbar unter </w:t>
      </w:r>
      <w:r w:rsidR="00604406" w:rsidRPr="00604406">
        <w:rPr>
          <w:rFonts w:cs="Arial"/>
          <w:sz w:val="22"/>
          <w:szCs w:val="22"/>
        </w:rPr>
        <w:t>www.kirchenrecht-ekbo.de</w:t>
      </w:r>
      <w:r w:rsidR="00604406">
        <w:rPr>
          <w:rFonts w:cs="Arial"/>
          <w:sz w:val="22"/>
          <w:szCs w:val="22"/>
        </w:rPr>
        <w:t xml:space="preserve"> Ordnungsnummer 590,</w:t>
      </w:r>
      <w:r>
        <w:rPr>
          <w:rFonts w:cs="Arial"/>
          <w:sz w:val="22"/>
          <w:szCs w:val="22"/>
        </w:rPr>
        <w:t xml:space="preserve"> bedarf jede Errichtung oder Veränderung von Grabmalen und Grabstätteninventar </w:t>
      </w:r>
      <w:r>
        <w:rPr>
          <w:sz w:val="22"/>
          <w:szCs w:val="22"/>
        </w:rPr>
        <w:t xml:space="preserve">(lt. § 39 Abs. 1 </w:t>
      </w:r>
      <w:proofErr w:type="spellStart"/>
      <w:r>
        <w:rPr>
          <w:sz w:val="22"/>
          <w:szCs w:val="22"/>
        </w:rPr>
        <w:t>FhG</w:t>
      </w:r>
      <w:proofErr w:type="spellEnd"/>
      <w:r>
        <w:rPr>
          <w:sz w:val="22"/>
          <w:szCs w:val="22"/>
        </w:rPr>
        <w:t xml:space="preserve"> ev. Hocker, Bänke u.a., Laternen, Vasen mit Sockel und Einfassungen) </w:t>
      </w:r>
      <w:r>
        <w:rPr>
          <w:rFonts w:cs="Arial"/>
          <w:sz w:val="22"/>
          <w:szCs w:val="22"/>
        </w:rPr>
        <w:t xml:space="preserve"> einer vorherigen Zustimmung durch den Friedhofsträger. </w:t>
      </w:r>
    </w:p>
    <w:p w:rsidR="000E73E8" w:rsidRDefault="000E73E8" w:rsidP="000E73E8">
      <w:pPr>
        <w:jc w:val="both"/>
        <w:rPr>
          <w:rFonts w:cs="Arial"/>
          <w:sz w:val="22"/>
          <w:szCs w:val="22"/>
        </w:rPr>
      </w:pPr>
    </w:p>
    <w:p w:rsidR="000E73E8" w:rsidRDefault="000E73E8" w:rsidP="000E73E8">
      <w:pPr>
        <w:jc w:val="both"/>
        <w:rPr>
          <w:sz w:val="22"/>
          <w:szCs w:val="22"/>
        </w:rPr>
      </w:pPr>
      <w:r>
        <w:rPr>
          <w:sz w:val="22"/>
          <w:szCs w:val="22"/>
        </w:rPr>
        <w:t xml:space="preserve">Bei einer durchgeführten Friedhofsbegehung wurde eine allgemeine Überprüfung der Grabanlagen vorgenommen. Dabei wurde auf Ihrer Grabstätte </w:t>
      </w:r>
      <w:r w:rsidR="00604406">
        <w:rPr>
          <w:sz w:val="22"/>
          <w:szCs w:val="22"/>
        </w:rPr>
        <w:t>o.g.</w:t>
      </w:r>
      <w:r>
        <w:rPr>
          <w:sz w:val="22"/>
          <w:szCs w:val="22"/>
        </w:rPr>
        <w:t xml:space="preserve"> nicht genehmigte  Errichtung/Veränderung  Ihres</w:t>
      </w:r>
    </w:p>
    <w:p w:rsidR="000E73E8" w:rsidRDefault="008F3BF4" w:rsidP="000E73E8">
      <w:pPr>
        <w:ind w:firstLine="708"/>
        <w:jc w:val="both"/>
        <w:rPr>
          <w:sz w:val="22"/>
          <w:szCs w:val="22"/>
        </w:rPr>
      </w:pPr>
      <w:sdt>
        <w:sdtPr>
          <w:rPr>
            <w:sz w:val="22"/>
            <w:szCs w:val="22"/>
          </w:rPr>
          <w:id w:val="-1300453430"/>
          <w14:checkbox>
            <w14:checked w14:val="0"/>
            <w14:checkedState w14:val="2612" w14:font="Arial Unicode MS"/>
            <w14:uncheckedState w14:val="2610" w14:font="Arial Unicode MS"/>
          </w14:checkbox>
        </w:sdtPr>
        <w:sdtEndPr/>
        <w:sdtContent>
          <w:r w:rsidR="000E73E8">
            <w:rPr>
              <w:rFonts w:ascii="MS Gothic" w:eastAsia="MS Gothic" w:hint="eastAsia"/>
              <w:sz w:val="22"/>
              <w:szCs w:val="22"/>
            </w:rPr>
            <w:t>☐</w:t>
          </w:r>
        </w:sdtContent>
      </w:sdt>
      <w:r w:rsidR="000E73E8">
        <w:rPr>
          <w:sz w:val="22"/>
          <w:szCs w:val="22"/>
        </w:rPr>
        <w:t xml:space="preserve"> Grabmals</w:t>
      </w:r>
    </w:p>
    <w:p w:rsidR="000E73E8" w:rsidRDefault="008F3BF4" w:rsidP="000E73E8">
      <w:pPr>
        <w:ind w:firstLine="708"/>
        <w:jc w:val="both"/>
        <w:rPr>
          <w:sz w:val="22"/>
          <w:szCs w:val="22"/>
        </w:rPr>
      </w:pPr>
      <w:sdt>
        <w:sdtPr>
          <w:rPr>
            <w:sz w:val="22"/>
            <w:szCs w:val="22"/>
          </w:rPr>
          <w:id w:val="-95099772"/>
          <w14:checkbox>
            <w14:checked w14:val="0"/>
            <w14:checkedState w14:val="2612" w14:font="Arial Unicode MS"/>
            <w14:uncheckedState w14:val="2610" w14:font="Arial Unicode MS"/>
          </w14:checkbox>
        </w:sdtPr>
        <w:sdtEndPr/>
        <w:sdtContent>
          <w:r w:rsidR="000E73E8">
            <w:rPr>
              <w:rFonts w:ascii="MS Gothic" w:eastAsia="MS Gothic" w:hint="eastAsia"/>
              <w:sz w:val="22"/>
              <w:szCs w:val="22"/>
            </w:rPr>
            <w:t>☐</w:t>
          </w:r>
        </w:sdtContent>
      </w:sdt>
      <w:r w:rsidR="000E73E8">
        <w:rPr>
          <w:sz w:val="22"/>
          <w:szCs w:val="22"/>
        </w:rPr>
        <w:t xml:space="preserve">  Grabstätteninventars</w:t>
      </w:r>
    </w:p>
    <w:p w:rsidR="000E73E8" w:rsidRDefault="000E73E8" w:rsidP="000E73E8">
      <w:pPr>
        <w:jc w:val="both"/>
        <w:rPr>
          <w:sz w:val="22"/>
          <w:szCs w:val="22"/>
        </w:rPr>
      </w:pPr>
      <w:r>
        <w:rPr>
          <w:sz w:val="22"/>
          <w:szCs w:val="22"/>
        </w:rPr>
        <w:t xml:space="preserve">festgestellt. </w:t>
      </w:r>
    </w:p>
    <w:p w:rsidR="000E73E8" w:rsidRDefault="000E73E8" w:rsidP="000E73E8">
      <w:pPr>
        <w:jc w:val="both"/>
        <w:rPr>
          <w:sz w:val="22"/>
          <w:szCs w:val="22"/>
        </w:rPr>
      </w:pPr>
    </w:p>
    <w:p w:rsidR="00604406" w:rsidRPr="0048245A" w:rsidRDefault="000E73E8" w:rsidP="000E73E8">
      <w:pPr>
        <w:jc w:val="both"/>
        <w:rPr>
          <w:rFonts w:cs="Arial"/>
          <w:sz w:val="22"/>
          <w:szCs w:val="22"/>
        </w:rPr>
      </w:pPr>
      <w:r>
        <w:rPr>
          <w:rFonts w:cs="Arial"/>
          <w:sz w:val="22"/>
          <w:szCs w:val="22"/>
        </w:rPr>
        <w:t>Wir bitten Sie deshalb bis zum 22.22.2222 um die Beseitigung des oben genannten Mangels</w:t>
      </w:r>
      <w:r w:rsidR="00604406">
        <w:rPr>
          <w:rFonts w:cs="Arial"/>
          <w:sz w:val="22"/>
          <w:szCs w:val="22"/>
        </w:rPr>
        <w:t xml:space="preserve"> durch</w:t>
      </w:r>
    </w:p>
    <w:p w:rsidR="00604406" w:rsidRPr="0048245A" w:rsidRDefault="00604406" w:rsidP="00604406">
      <w:pPr>
        <w:jc w:val="both"/>
        <w:rPr>
          <w:rFonts w:eastAsia="MS Gothic" w:cs="Arial"/>
          <w:sz w:val="22"/>
          <w:szCs w:val="22"/>
        </w:rPr>
      </w:pPr>
      <w:r w:rsidRPr="0048245A">
        <w:rPr>
          <w:rFonts w:cs="Arial"/>
          <w:sz w:val="22"/>
          <w:szCs w:val="22"/>
        </w:rPr>
        <w:tab/>
      </w:r>
      <w:sdt>
        <w:sdtPr>
          <w:rPr>
            <w:rFonts w:cs="Arial"/>
            <w:sz w:val="22"/>
            <w:szCs w:val="22"/>
          </w:rPr>
          <w:id w:val="128445754"/>
          <w14:checkbox>
            <w14:checked w14:val="0"/>
            <w14:checkedState w14:val="2612" w14:font="Arial Unicode MS"/>
            <w14:uncheckedState w14:val="2610" w14:font="Arial Unicode MS"/>
          </w14:checkbox>
        </w:sdtPr>
        <w:sdtEndPr/>
        <w:sdtContent>
          <w:r w:rsidR="00C71FE8" w:rsidRPr="0048245A">
            <w:rPr>
              <w:rFonts w:ascii="MS Gothic" w:eastAsia="MS Gothic" w:hAnsi="MS Gothic" w:cs="MS Gothic" w:hint="eastAsia"/>
              <w:sz w:val="22"/>
              <w:szCs w:val="22"/>
            </w:rPr>
            <w:t>☐</w:t>
          </w:r>
        </w:sdtContent>
      </w:sdt>
      <w:r w:rsidR="00C71FE8" w:rsidRPr="0048245A">
        <w:rPr>
          <w:rFonts w:cs="Arial"/>
          <w:sz w:val="22"/>
          <w:szCs w:val="22"/>
        </w:rPr>
        <w:t xml:space="preserve"> </w:t>
      </w:r>
      <w:r w:rsidRPr="0048245A">
        <w:rPr>
          <w:rFonts w:eastAsia="MS Gothic" w:cs="Arial"/>
          <w:sz w:val="22"/>
          <w:szCs w:val="22"/>
        </w:rPr>
        <w:t>Entfernung des Grabmals</w:t>
      </w:r>
    </w:p>
    <w:p w:rsidR="00604406" w:rsidRPr="0048245A" w:rsidRDefault="00604406" w:rsidP="00604406">
      <w:pPr>
        <w:jc w:val="both"/>
        <w:rPr>
          <w:rFonts w:eastAsia="MS Gothic" w:cs="Arial"/>
          <w:sz w:val="22"/>
          <w:szCs w:val="22"/>
        </w:rPr>
      </w:pPr>
      <w:r w:rsidRPr="0048245A">
        <w:rPr>
          <w:rFonts w:eastAsia="MS Gothic" w:cs="Arial"/>
          <w:sz w:val="22"/>
          <w:szCs w:val="22"/>
        </w:rPr>
        <w:tab/>
      </w:r>
      <w:sdt>
        <w:sdtPr>
          <w:rPr>
            <w:rFonts w:eastAsia="MS Gothic" w:cs="Arial"/>
            <w:sz w:val="22"/>
            <w:szCs w:val="22"/>
          </w:rPr>
          <w:id w:val="-531882187"/>
          <w14:checkbox>
            <w14:checked w14:val="0"/>
            <w14:checkedState w14:val="2612" w14:font="Arial Unicode MS"/>
            <w14:uncheckedState w14:val="2610" w14:font="Arial Unicode MS"/>
          </w14:checkbox>
        </w:sdtPr>
        <w:sdtEndPr/>
        <w:sdtContent>
          <w:r w:rsidR="00C71FE8" w:rsidRPr="0048245A">
            <w:rPr>
              <w:rFonts w:ascii="MS Gothic" w:eastAsia="MS Gothic" w:hAnsi="MS Gothic" w:cs="MS Gothic" w:hint="eastAsia"/>
              <w:sz w:val="22"/>
              <w:szCs w:val="22"/>
            </w:rPr>
            <w:t>☐</w:t>
          </w:r>
        </w:sdtContent>
      </w:sdt>
      <w:r w:rsidR="00C71FE8" w:rsidRPr="0048245A">
        <w:rPr>
          <w:rFonts w:eastAsia="MS Gothic" w:cs="Arial"/>
          <w:sz w:val="22"/>
          <w:szCs w:val="22"/>
        </w:rPr>
        <w:t xml:space="preserve"> </w:t>
      </w:r>
      <w:r w:rsidRPr="0048245A">
        <w:rPr>
          <w:rFonts w:eastAsia="MS Gothic" w:cs="Arial"/>
          <w:sz w:val="22"/>
          <w:szCs w:val="22"/>
        </w:rPr>
        <w:t>Entfernung des Grabstätteninventars</w:t>
      </w:r>
    </w:p>
    <w:p w:rsidR="00C71FE8" w:rsidRPr="0048245A" w:rsidRDefault="008F3BF4" w:rsidP="00C71FE8">
      <w:pPr>
        <w:ind w:left="708"/>
        <w:jc w:val="both"/>
        <w:rPr>
          <w:rFonts w:eastAsia="MS Gothic" w:cs="Arial"/>
          <w:sz w:val="22"/>
          <w:szCs w:val="22"/>
        </w:rPr>
      </w:pPr>
      <w:sdt>
        <w:sdtPr>
          <w:rPr>
            <w:rFonts w:eastAsia="MS Gothic" w:cs="Arial"/>
            <w:sz w:val="22"/>
            <w:szCs w:val="22"/>
          </w:rPr>
          <w:id w:val="-731544618"/>
          <w14:checkbox>
            <w14:checked w14:val="0"/>
            <w14:checkedState w14:val="2612" w14:font="Arial Unicode MS"/>
            <w14:uncheckedState w14:val="2610" w14:font="Arial Unicode MS"/>
          </w14:checkbox>
        </w:sdtPr>
        <w:sdtEndPr/>
        <w:sdtContent>
          <w:r w:rsidR="00C71FE8" w:rsidRPr="0048245A">
            <w:rPr>
              <w:rFonts w:ascii="MS Gothic" w:eastAsia="MS Gothic" w:hAnsi="MS Gothic" w:cs="MS Gothic" w:hint="eastAsia"/>
              <w:sz w:val="22"/>
              <w:szCs w:val="22"/>
            </w:rPr>
            <w:t>☐</w:t>
          </w:r>
        </w:sdtContent>
      </w:sdt>
      <w:r w:rsidR="00C71FE8" w:rsidRPr="0048245A">
        <w:rPr>
          <w:rFonts w:eastAsia="MS Gothic" w:cs="Arial"/>
          <w:sz w:val="22"/>
          <w:szCs w:val="22"/>
        </w:rPr>
        <w:t xml:space="preserve"> Einreichung eines den Anforderungen des § 40 Abs. 1 </w:t>
      </w:r>
      <w:proofErr w:type="spellStart"/>
      <w:r w:rsidR="00C71FE8" w:rsidRPr="0048245A">
        <w:rPr>
          <w:rFonts w:eastAsia="MS Gothic" w:cs="Arial"/>
          <w:sz w:val="22"/>
          <w:szCs w:val="22"/>
        </w:rPr>
        <w:t>FhG</w:t>
      </w:r>
      <w:proofErr w:type="spellEnd"/>
      <w:r w:rsidR="00C71FE8" w:rsidRPr="0048245A">
        <w:rPr>
          <w:rFonts w:eastAsia="MS Gothic" w:cs="Arial"/>
          <w:sz w:val="22"/>
          <w:szCs w:val="22"/>
        </w:rPr>
        <w:t xml:space="preserve"> ev. entsprechenden</w:t>
      </w:r>
    </w:p>
    <w:p w:rsidR="00C71FE8" w:rsidRPr="0048245A" w:rsidRDefault="00C71FE8" w:rsidP="00C71FE8">
      <w:pPr>
        <w:jc w:val="both"/>
        <w:rPr>
          <w:rFonts w:eastAsia="MS Gothic" w:cs="Arial"/>
          <w:sz w:val="22"/>
          <w:szCs w:val="22"/>
        </w:rPr>
      </w:pPr>
      <w:r w:rsidRPr="0048245A">
        <w:rPr>
          <w:rFonts w:eastAsia="MS Gothic" w:cs="Arial"/>
          <w:sz w:val="22"/>
          <w:szCs w:val="22"/>
        </w:rPr>
        <w:tab/>
      </w:r>
      <w:r w:rsidRPr="0048245A">
        <w:rPr>
          <w:rFonts w:eastAsia="MS Gothic" w:cs="Arial"/>
          <w:sz w:val="20"/>
          <w:szCs w:val="20"/>
        </w:rPr>
        <w:t xml:space="preserve">    </w:t>
      </w:r>
      <w:r w:rsidRPr="0048245A">
        <w:rPr>
          <w:rFonts w:eastAsia="MS Gothic" w:cs="Arial"/>
          <w:sz w:val="22"/>
          <w:szCs w:val="22"/>
        </w:rPr>
        <w:t>Genehmigungsantrags</w:t>
      </w:r>
    </w:p>
    <w:p w:rsidR="00C71FE8" w:rsidRPr="0048245A" w:rsidRDefault="00C71FE8" w:rsidP="00C71FE8">
      <w:pPr>
        <w:jc w:val="both"/>
        <w:rPr>
          <w:rFonts w:eastAsia="MS Gothic" w:cs="Arial"/>
          <w:sz w:val="22"/>
          <w:szCs w:val="22"/>
        </w:rPr>
      </w:pPr>
      <w:r w:rsidRPr="0048245A">
        <w:rPr>
          <w:rFonts w:eastAsia="MS Gothic" w:cs="Arial"/>
          <w:sz w:val="22"/>
          <w:szCs w:val="22"/>
        </w:rPr>
        <w:tab/>
      </w:r>
      <w:sdt>
        <w:sdtPr>
          <w:rPr>
            <w:rFonts w:eastAsia="MS Gothic" w:cs="Arial"/>
            <w:sz w:val="22"/>
            <w:szCs w:val="22"/>
          </w:rPr>
          <w:id w:val="-107968197"/>
          <w14:checkbox>
            <w14:checked w14:val="0"/>
            <w14:checkedState w14:val="2612" w14:font="Arial Unicode MS"/>
            <w14:uncheckedState w14:val="2610" w14:font="Arial Unicode MS"/>
          </w14:checkbox>
        </w:sdtPr>
        <w:sdtEndPr/>
        <w:sdtContent>
          <w:r w:rsidRPr="0048245A">
            <w:rPr>
              <w:rFonts w:ascii="MS Gothic" w:eastAsia="MS Gothic" w:hAnsi="MS Gothic" w:cs="MS Gothic" w:hint="eastAsia"/>
              <w:sz w:val="22"/>
              <w:szCs w:val="22"/>
            </w:rPr>
            <w:t>☐</w:t>
          </w:r>
        </w:sdtContent>
      </w:sdt>
      <w:r w:rsidRPr="0048245A">
        <w:rPr>
          <w:rFonts w:eastAsia="MS Gothic" w:cs="Arial"/>
          <w:sz w:val="22"/>
          <w:szCs w:val="22"/>
        </w:rPr>
        <w:t xml:space="preserve"> …</w:t>
      </w:r>
    </w:p>
    <w:p w:rsidR="00604406" w:rsidRDefault="00604406" w:rsidP="000E73E8">
      <w:pPr>
        <w:jc w:val="both"/>
        <w:rPr>
          <w:rFonts w:cs="Arial"/>
          <w:sz w:val="22"/>
          <w:szCs w:val="22"/>
        </w:rPr>
      </w:pPr>
    </w:p>
    <w:p w:rsidR="000E73E8" w:rsidRDefault="000E73E8" w:rsidP="000E73E8">
      <w:pPr>
        <w:jc w:val="both"/>
        <w:rPr>
          <w:rFonts w:cs="Arial"/>
          <w:sz w:val="22"/>
          <w:szCs w:val="22"/>
        </w:rPr>
      </w:pPr>
      <w:r>
        <w:rPr>
          <w:rFonts w:cs="Arial"/>
          <w:sz w:val="22"/>
          <w:szCs w:val="22"/>
        </w:rPr>
        <w:t xml:space="preserve">Sollten Sie dieser Aufforderung nicht fristgemäß nachkommen, </w:t>
      </w:r>
      <w:r w:rsidR="00C71FE8">
        <w:rPr>
          <w:rFonts w:cs="Arial"/>
          <w:sz w:val="22"/>
          <w:szCs w:val="22"/>
        </w:rPr>
        <w:t>weisen</w:t>
      </w:r>
      <w:r>
        <w:rPr>
          <w:rFonts w:cs="Arial"/>
          <w:sz w:val="22"/>
          <w:szCs w:val="22"/>
        </w:rPr>
        <w:t xml:space="preserve"> wir Sie hiermit </w:t>
      </w:r>
      <w:r w:rsidR="00C71FE8">
        <w:rPr>
          <w:rFonts w:cs="Arial"/>
          <w:sz w:val="22"/>
          <w:szCs w:val="22"/>
        </w:rPr>
        <w:t>darauf hin</w:t>
      </w:r>
      <w:r>
        <w:rPr>
          <w:rFonts w:cs="Arial"/>
          <w:sz w:val="22"/>
          <w:szCs w:val="22"/>
        </w:rPr>
        <w:t xml:space="preserve">, dass </w:t>
      </w:r>
      <w:r w:rsidR="00C71FE8">
        <w:rPr>
          <w:rFonts w:cs="Arial"/>
          <w:sz w:val="22"/>
          <w:szCs w:val="22"/>
        </w:rPr>
        <w:t>wir</w:t>
      </w:r>
      <w:r>
        <w:rPr>
          <w:rFonts w:cs="Arial"/>
          <w:sz w:val="22"/>
          <w:szCs w:val="22"/>
        </w:rPr>
        <w:t xml:space="preserve"> gemäß § 40 Abs. 2 S. 3 </w:t>
      </w:r>
      <w:proofErr w:type="spellStart"/>
      <w:r>
        <w:rPr>
          <w:rFonts w:cs="Arial"/>
          <w:sz w:val="22"/>
          <w:szCs w:val="22"/>
        </w:rPr>
        <w:t>FhG</w:t>
      </w:r>
      <w:proofErr w:type="spellEnd"/>
      <w:r>
        <w:rPr>
          <w:rFonts w:cs="Arial"/>
          <w:sz w:val="22"/>
          <w:szCs w:val="22"/>
        </w:rPr>
        <w:t xml:space="preserve"> ev. im Wege der Ersatzvornahme und auf Ihre </w:t>
      </w:r>
      <w:r>
        <w:rPr>
          <w:rFonts w:cs="Arial"/>
          <w:sz w:val="22"/>
          <w:szCs w:val="22"/>
        </w:rPr>
        <w:lastRenderedPageBreak/>
        <w:t xml:space="preserve">Kosten die </w:t>
      </w:r>
      <w:r w:rsidR="00C71FE8">
        <w:rPr>
          <w:rFonts w:cs="Arial"/>
          <w:sz w:val="22"/>
          <w:szCs w:val="22"/>
        </w:rPr>
        <w:t>Entfernung</w:t>
      </w:r>
      <w:r>
        <w:rPr>
          <w:rFonts w:cs="Arial"/>
          <w:sz w:val="22"/>
          <w:szCs w:val="22"/>
        </w:rPr>
        <w:t xml:space="preserve"> veranlassen w</w:t>
      </w:r>
      <w:r w:rsidR="00C71FE8">
        <w:rPr>
          <w:rFonts w:cs="Arial"/>
          <w:sz w:val="22"/>
          <w:szCs w:val="22"/>
        </w:rPr>
        <w:t>erden</w:t>
      </w:r>
      <w:r>
        <w:rPr>
          <w:rFonts w:cs="Arial"/>
          <w:sz w:val="22"/>
          <w:szCs w:val="22"/>
        </w:rPr>
        <w:t xml:space="preserve">. Die dadurch entstehenden Kosten werden Ihnen dann durch einen gesonderten Bescheid auferlegt. Weiterhin möchten wir Sie darüber informieren, dass </w:t>
      </w:r>
      <w:r w:rsidR="00C71FE8">
        <w:rPr>
          <w:rFonts w:cs="Arial"/>
          <w:sz w:val="22"/>
          <w:szCs w:val="22"/>
        </w:rPr>
        <w:t>wir</w:t>
      </w:r>
      <w:r>
        <w:rPr>
          <w:rFonts w:cs="Arial"/>
          <w:sz w:val="22"/>
          <w:szCs w:val="22"/>
        </w:rPr>
        <w:t xml:space="preserve"> nach</w:t>
      </w:r>
      <w:r w:rsidR="00C71FE8">
        <w:rPr>
          <w:rFonts w:cs="Arial"/>
          <w:sz w:val="22"/>
          <w:szCs w:val="22"/>
        </w:rPr>
        <w:t xml:space="preserve"> § 40 Abs. 2</w:t>
      </w:r>
      <w:r>
        <w:rPr>
          <w:rFonts w:cs="Arial"/>
          <w:sz w:val="22"/>
          <w:szCs w:val="22"/>
        </w:rPr>
        <w:t xml:space="preserve"> S</w:t>
      </w:r>
      <w:r w:rsidR="00C71FE8">
        <w:rPr>
          <w:rFonts w:cs="Arial"/>
          <w:sz w:val="22"/>
          <w:szCs w:val="22"/>
        </w:rPr>
        <w:t>.</w:t>
      </w:r>
      <w:r>
        <w:rPr>
          <w:rFonts w:cs="Arial"/>
          <w:sz w:val="22"/>
          <w:szCs w:val="22"/>
        </w:rPr>
        <w:t xml:space="preserve"> 4 </w:t>
      </w:r>
      <w:proofErr w:type="spellStart"/>
      <w:r w:rsidR="00C71FE8">
        <w:rPr>
          <w:rFonts w:cs="Arial"/>
          <w:sz w:val="22"/>
          <w:szCs w:val="22"/>
        </w:rPr>
        <w:t>FhG</w:t>
      </w:r>
      <w:proofErr w:type="spellEnd"/>
      <w:r w:rsidR="00C71FE8">
        <w:rPr>
          <w:rFonts w:cs="Arial"/>
          <w:sz w:val="22"/>
          <w:szCs w:val="22"/>
        </w:rPr>
        <w:t xml:space="preserve"> ev.</w:t>
      </w:r>
      <w:r>
        <w:rPr>
          <w:rFonts w:cs="Arial"/>
          <w:sz w:val="22"/>
          <w:szCs w:val="22"/>
        </w:rPr>
        <w:t xml:space="preserve"> das entfernte Grabmal</w:t>
      </w:r>
      <w:r w:rsidR="00C71FE8">
        <w:rPr>
          <w:rFonts w:cs="Arial"/>
          <w:sz w:val="22"/>
          <w:szCs w:val="22"/>
        </w:rPr>
        <w:t>/ Grabstätteninventar</w:t>
      </w:r>
      <w:r>
        <w:rPr>
          <w:rFonts w:cs="Arial"/>
          <w:sz w:val="22"/>
          <w:szCs w:val="22"/>
        </w:rPr>
        <w:t xml:space="preserve"> längstens 2 Monate aufbewahren m</w:t>
      </w:r>
      <w:r w:rsidR="00C71FE8">
        <w:rPr>
          <w:rFonts w:cs="Arial"/>
          <w:sz w:val="22"/>
          <w:szCs w:val="22"/>
        </w:rPr>
        <w:t>üssen</w:t>
      </w:r>
      <w:r>
        <w:rPr>
          <w:rFonts w:cs="Arial"/>
          <w:sz w:val="22"/>
          <w:szCs w:val="22"/>
        </w:rPr>
        <w:t>.</w:t>
      </w:r>
    </w:p>
    <w:p w:rsidR="000E73E8" w:rsidRDefault="000E73E8" w:rsidP="000E73E8">
      <w:pPr>
        <w:jc w:val="both"/>
        <w:rPr>
          <w:sz w:val="22"/>
          <w:szCs w:val="22"/>
        </w:rPr>
      </w:pPr>
    </w:p>
    <w:p w:rsidR="000E73E8" w:rsidRDefault="000E73E8" w:rsidP="000E73E8">
      <w:pPr>
        <w:jc w:val="both"/>
        <w:rPr>
          <w:sz w:val="22"/>
          <w:szCs w:val="22"/>
        </w:rPr>
      </w:pPr>
      <w:r>
        <w:rPr>
          <w:sz w:val="22"/>
          <w:szCs w:val="22"/>
        </w:rPr>
        <w:t>Für Rückfragen und Beratungen alternativer und ordnungsgemäßer Gestaltungsmöglichkeiten Ihrer Grabstätte, stehen wir Ihnen sehr gern</w:t>
      </w:r>
      <w:r w:rsidR="00C71FE8">
        <w:rPr>
          <w:sz w:val="22"/>
          <w:szCs w:val="22"/>
        </w:rPr>
        <w:t>e</w:t>
      </w:r>
      <w:r>
        <w:rPr>
          <w:sz w:val="22"/>
          <w:szCs w:val="22"/>
        </w:rPr>
        <w:t xml:space="preserve"> zur Verfügung.</w:t>
      </w:r>
    </w:p>
    <w:p w:rsidR="000E73E8" w:rsidRDefault="000E73E8" w:rsidP="000E73E8">
      <w:pPr>
        <w:jc w:val="both"/>
        <w:rPr>
          <w:sz w:val="22"/>
          <w:szCs w:val="22"/>
        </w:rPr>
      </w:pPr>
    </w:p>
    <w:p w:rsidR="00C71FE8" w:rsidRDefault="00C71FE8" w:rsidP="000E73E8">
      <w:pPr>
        <w:jc w:val="both"/>
        <w:rPr>
          <w:sz w:val="22"/>
          <w:szCs w:val="22"/>
        </w:rPr>
      </w:pPr>
    </w:p>
    <w:p w:rsidR="00C71FE8" w:rsidRDefault="00C71FE8" w:rsidP="000E73E8">
      <w:pPr>
        <w:jc w:val="both"/>
        <w:rPr>
          <w:sz w:val="22"/>
          <w:szCs w:val="22"/>
        </w:rPr>
      </w:pPr>
    </w:p>
    <w:p w:rsidR="000E73E8" w:rsidRDefault="000E73E8" w:rsidP="000E73E8">
      <w:pPr>
        <w:jc w:val="both"/>
        <w:rPr>
          <w:sz w:val="22"/>
          <w:szCs w:val="22"/>
        </w:rPr>
      </w:pPr>
      <w:r>
        <w:rPr>
          <w:sz w:val="22"/>
          <w:szCs w:val="22"/>
        </w:rPr>
        <w:t>Mit freundlichen Grüßen</w:t>
      </w:r>
    </w:p>
    <w:p w:rsidR="000E73E8" w:rsidRDefault="000E73E8" w:rsidP="000E73E8">
      <w:pPr>
        <w:jc w:val="both"/>
        <w:rPr>
          <w:sz w:val="22"/>
          <w:szCs w:val="22"/>
        </w:rPr>
      </w:pPr>
    </w:p>
    <w:p w:rsidR="000E73E8" w:rsidRDefault="000E73E8" w:rsidP="000E73E8">
      <w:pPr>
        <w:jc w:val="both"/>
        <w:rPr>
          <w:sz w:val="22"/>
          <w:szCs w:val="22"/>
        </w:rPr>
      </w:pPr>
    </w:p>
    <w:p w:rsidR="00C71FE8" w:rsidRDefault="00C71FE8" w:rsidP="000E73E8">
      <w:pPr>
        <w:jc w:val="both"/>
        <w:rPr>
          <w:sz w:val="22"/>
          <w:szCs w:val="22"/>
        </w:rPr>
      </w:pPr>
    </w:p>
    <w:p w:rsidR="000E73E8" w:rsidRDefault="000E73E8" w:rsidP="000E73E8">
      <w:pPr>
        <w:jc w:val="both"/>
        <w:rPr>
          <w:sz w:val="22"/>
          <w:szCs w:val="22"/>
        </w:rPr>
      </w:pPr>
      <w:r>
        <w:rPr>
          <w:sz w:val="22"/>
          <w:szCs w:val="22"/>
        </w:rPr>
        <w:t>Ihre Kirchhofverwaltung</w:t>
      </w: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rPr>
          <w:sz w:val="22"/>
          <w:szCs w:val="22"/>
        </w:rPr>
      </w:pPr>
    </w:p>
    <w:p w:rsidR="000E73E8" w:rsidRDefault="000E73E8" w:rsidP="000E73E8">
      <w:pPr>
        <w:rPr>
          <w:b/>
          <w:sz w:val="20"/>
          <w:szCs w:val="20"/>
        </w:rPr>
      </w:pPr>
      <w:r>
        <w:rPr>
          <w:b/>
          <w:sz w:val="20"/>
          <w:szCs w:val="20"/>
        </w:rPr>
        <w:t>Rechtsbehelf</w:t>
      </w:r>
    </w:p>
    <w:p w:rsidR="00F302B8" w:rsidRPr="00C71FE8" w:rsidRDefault="000E73E8" w:rsidP="00C71FE8">
      <w:pPr>
        <w:jc w:val="both"/>
        <w:rPr>
          <w:sz w:val="20"/>
          <w:szCs w:val="20"/>
        </w:rPr>
      </w:pPr>
      <w:r>
        <w:rPr>
          <w:rFonts w:cs="Arial"/>
          <w:sz w:val="20"/>
          <w:szCs w:val="20"/>
        </w:rPr>
        <w:t>Gegen diesen Bescheid ist der Widerspruch zulässig. Dieser Rechtsbehelf ist bei der im Briefkopf genannten Friedhofsverwaltung schriftlich einzureichen</w:t>
      </w:r>
      <w:bookmarkStart w:id="2" w:name="_GoBack"/>
      <w:bookmarkEnd w:id="2"/>
      <w:r>
        <w:rPr>
          <w:rFonts w:cs="Arial"/>
          <w:sz w:val="20"/>
          <w:szCs w:val="20"/>
        </w:rPr>
        <w:t>. Die Frist für die Einlegung des Widerspruchs beträgt einen Monat. Sie beginnt mit Ablauf des Tages, an dem Ihnen dieser Bescheid bekannt gegeben worden ist. Bei Zustellung durch eingeschriebenen Brief gilt die Bekanntgabe mit dem dritten Tag nach Aufgabe zur Post als bewirkt, es sei denn, dass der Bescheid zu einem späteren Zeitpunkt eingegangen ist. Die Widerspruchsfrist wird auch durch Einlegung beim Konsistorium der Evangelischen Kirche Berlin-Brandenburg-schlesische Oberlausitz, Georgenkirchstraße 69/70, 10249 Berlin gewahrt.</w:t>
      </w:r>
    </w:p>
    <w:sectPr w:rsidR="00F302B8" w:rsidRPr="00C71FE8" w:rsidSect="005E3C7E">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7E"/>
    <w:rsid w:val="000A2BC8"/>
    <w:rsid w:val="000E73E8"/>
    <w:rsid w:val="00153645"/>
    <w:rsid w:val="001A4B2F"/>
    <w:rsid w:val="002A0266"/>
    <w:rsid w:val="003D6C92"/>
    <w:rsid w:val="004028D3"/>
    <w:rsid w:val="00411839"/>
    <w:rsid w:val="00456656"/>
    <w:rsid w:val="0048245A"/>
    <w:rsid w:val="005E3C7E"/>
    <w:rsid w:val="00604406"/>
    <w:rsid w:val="0062497E"/>
    <w:rsid w:val="006634F9"/>
    <w:rsid w:val="006A1B3B"/>
    <w:rsid w:val="007E4A0B"/>
    <w:rsid w:val="0082315F"/>
    <w:rsid w:val="00837642"/>
    <w:rsid w:val="00865529"/>
    <w:rsid w:val="00870E15"/>
    <w:rsid w:val="008C40C8"/>
    <w:rsid w:val="008C7FAF"/>
    <w:rsid w:val="008F3BF4"/>
    <w:rsid w:val="009842D2"/>
    <w:rsid w:val="00BE2C98"/>
    <w:rsid w:val="00C07635"/>
    <w:rsid w:val="00C34AF6"/>
    <w:rsid w:val="00C71FE8"/>
    <w:rsid w:val="00C8682E"/>
    <w:rsid w:val="00D703BE"/>
    <w:rsid w:val="00D97DEA"/>
    <w:rsid w:val="00DC707C"/>
    <w:rsid w:val="00DD53F4"/>
    <w:rsid w:val="00E807F4"/>
    <w:rsid w:val="00F302B8"/>
    <w:rsid w:val="00FD2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14BCB91-654D-4348-ADD3-2C1905D7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3C7E"/>
    <w:pPr>
      <w:spacing w:after="0" w:line="240" w:lineRule="auto"/>
    </w:pPr>
    <w:rPr>
      <w:rFonts w:ascii="Arial" w:eastAsia="Times New Roman" w:hAnsi="Arial" w:cs="Times New Roman"/>
      <w:sz w:val="21"/>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prechpartnerEKBO">
    <w:name w:val="Ansprechpartner EKBO"/>
    <w:basedOn w:val="Standard"/>
    <w:rsid w:val="005E3C7E"/>
    <w:pPr>
      <w:framePr w:w="1985" w:wrap="around" w:vAnchor="page" w:hAnchor="page" w:x="8506" w:y="3857" w:anchorLock="1"/>
      <w:tabs>
        <w:tab w:val="left" w:pos="624"/>
      </w:tabs>
    </w:pPr>
    <w:rPr>
      <w:b/>
      <w:sz w:val="15"/>
      <w:szCs w:val="15"/>
    </w:rPr>
  </w:style>
  <w:style w:type="paragraph" w:customStyle="1" w:styleId="Funktion">
    <w:name w:val="Funktion"/>
    <w:basedOn w:val="Standard"/>
    <w:rsid w:val="005E3C7E"/>
    <w:rPr>
      <w:b/>
      <w:sz w:val="19"/>
    </w:rPr>
  </w:style>
  <w:style w:type="paragraph" w:customStyle="1" w:styleId="Name">
    <w:name w:val="Name"/>
    <w:basedOn w:val="Standard"/>
    <w:rsid w:val="005E3C7E"/>
    <w:rPr>
      <w:b/>
      <w:sz w:val="15"/>
    </w:rPr>
  </w:style>
  <w:style w:type="paragraph" w:customStyle="1" w:styleId="Adressfeld">
    <w:name w:val="Adressfeld"/>
    <w:basedOn w:val="Standard"/>
    <w:rsid w:val="005E3C7E"/>
    <w:rPr>
      <w:sz w:val="15"/>
    </w:rPr>
  </w:style>
  <w:style w:type="table" w:styleId="Tabellenraster">
    <w:name w:val="Table Grid"/>
    <w:basedOn w:val="NormaleTabelle"/>
    <w:uiPriority w:val="59"/>
    <w:rsid w:val="0098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837642"/>
    <w:rPr>
      <w:color w:val="0000FF" w:themeColor="hyperlink"/>
      <w:u w:val="single"/>
    </w:rPr>
  </w:style>
  <w:style w:type="paragraph" w:styleId="Sprechblasentext">
    <w:name w:val="Balloon Text"/>
    <w:basedOn w:val="Standard"/>
    <w:link w:val="SprechblasentextZchn"/>
    <w:uiPriority w:val="99"/>
    <w:semiHidden/>
    <w:unhideWhenUsed/>
    <w:rsid w:val="000E73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3E8"/>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Dorandt, Michelle</cp:lastModifiedBy>
  <cp:revision>19</cp:revision>
  <dcterms:created xsi:type="dcterms:W3CDTF">2019-03-20T11:53:00Z</dcterms:created>
  <dcterms:modified xsi:type="dcterms:W3CDTF">2020-12-14T08:43:00Z</dcterms:modified>
</cp:coreProperties>
</file>